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4394"/>
        <w:gridCol w:w="4111"/>
        <w:gridCol w:w="1002"/>
      </w:tblGrid>
      <w:tr w:rsidR="00153130" w:rsidRPr="007D3D84" w:rsidTr="007D3D84">
        <w:trPr>
          <w:trHeight w:val="624"/>
          <w:tblHeader/>
          <w:jc w:val="center"/>
        </w:trPr>
        <w:tc>
          <w:tcPr>
            <w:tcW w:w="1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DD2A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104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7D3D84">
        <w:trPr>
          <w:trHeight w:val="644"/>
          <w:tblHeader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班級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建議內容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7D3D84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回覆</w:t>
            </w:r>
          </w:p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</w:tr>
      <w:tr w:rsidR="00C17FAC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607F4F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四技企管四丙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607F4F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南校區沒福利社。</w:t>
            </w:r>
          </w:p>
          <w:p w:rsidR="00C17FAC" w:rsidRPr="007D3D84" w:rsidRDefault="00C17FAC" w:rsidP="00607F4F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7D3D84" w:rsidRDefault="00C17FAC" w:rsidP="005B5CD6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目前已在規劃中，預計於104學年第2學期開始營業。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342C99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總務處</w:t>
            </w:r>
          </w:p>
        </w:tc>
      </w:tr>
      <w:tr w:rsidR="00C17FAC" w:rsidRPr="007D3D84" w:rsidTr="007D3D84">
        <w:trPr>
          <w:trHeight w:val="769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EE3FA1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四技機械二甲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F86E6F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圖科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3F販賣機，產品價格不符。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圖科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7F販賣機會吃錢。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AC" w:rsidRPr="007D3D84" w:rsidRDefault="00C17FAC" w:rsidP="005B5CD6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轉知廠商前往改善。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342C99">
            <w:pPr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17FAC" w:rsidRPr="007D3D84" w:rsidTr="007D3D84">
        <w:trPr>
          <w:trHeight w:val="334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EE3FA1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EE3FA1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15-0701教室電扇壞了，數位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講桌壞了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。</w:t>
            </w:r>
          </w:p>
          <w:p w:rsidR="00C17FAC" w:rsidRPr="007D3D84" w:rsidRDefault="00C17FAC" w:rsidP="00EE3FA1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AC" w:rsidRPr="007D3D84" w:rsidRDefault="00C17FAC" w:rsidP="005B5CD6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請維修人員儘快修復。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17FAC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DE5159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四技餐飲二甲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DE5159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17-0410教室旁廁所真的很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不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乾很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髒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。</w:t>
            </w:r>
          </w:p>
          <w:p w:rsidR="00C17FAC" w:rsidRPr="007D3D84" w:rsidRDefault="00C17FAC" w:rsidP="00DE5159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7D3D84" w:rsidRDefault="00C17FAC" w:rsidP="005B5CD6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將派清潔人員前往清理。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2431DC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17FAC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726382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四技金融二甲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726382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校園鐘聲都沒響。</w:t>
            </w:r>
          </w:p>
          <w:p w:rsidR="00C17FAC" w:rsidRPr="007D3D84" w:rsidRDefault="00C17FAC" w:rsidP="00726382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7D3D84" w:rsidRDefault="00C17FAC" w:rsidP="005B5CD6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進修部鐘聲只響18：40分其餘時間不再響鐘聲，學校將朝無鐘聲校園邁進。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C17FAC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387963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四技金融三甲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 w:rsidP="00387963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後門機車跟行人應該分道</w:t>
            </w:r>
          </w:p>
          <w:p w:rsidR="00C17FAC" w:rsidRPr="007D3D84" w:rsidRDefault="00C17FAC" w:rsidP="00387963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7D3D84" w:rsidRDefault="00C17FAC" w:rsidP="005B5CD6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側門因空間不夠，暫無此規劃，請同學騎車進出時減速慢行以策安全。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FAC" w:rsidRPr="007D3D84" w:rsidRDefault="00C17FAC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A9178F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8F" w:rsidRPr="007D3D84" w:rsidRDefault="00A9178F" w:rsidP="0045186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四技電子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8F" w:rsidRPr="007D3D84" w:rsidRDefault="00A9178F" w:rsidP="0045186B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希望每棟大樓都有一個吸菸區。</w:t>
            </w:r>
          </w:p>
          <w:p w:rsidR="00A9178F" w:rsidRPr="007D3D84" w:rsidRDefault="00A9178F" w:rsidP="0045186B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F" w:rsidRPr="007D3D84" w:rsidRDefault="00A9178F" w:rsidP="00A9178F">
            <w:pPr>
              <w:pStyle w:val="HTML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菸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害防制法第15條規定:</w:t>
            </w:r>
            <w:r w:rsidRPr="007D3D84">
              <w:rPr>
                <w:rFonts w:ascii="標楷體" w:eastAsia="標楷體" w:hAnsi="標楷體" w:hint="eastAsia"/>
                <w:color w:val="000000" w:themeColor="text1"/>
              </w:rPr>
              <w:t xml:space="preserve"> 「大專校院、圖書館、博物館、美術館及其他文化或社會教育機構所在之室內場所」全面禁止吸菸。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78F" w:rsidRPr="007D3D84" w:rsidRDefault="00A9178F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軍訓室</w:t>
            </w:r>
          </w:p>
        </w:tc>
      </w:tr>
      <w:tr w:rsidR="00A9178F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8F" w:rsidRPr="007D3D84" w:rsidRDefault="00A9178F" w:rsidP="0045186B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四技土木二甲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8F" w:rsidRPr="007D3D84" w:rsidRDefault="00A9178F" w:rsidP="0045186B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請增設吸菸區。</w:t>
            </w:r>
          </w:p>
          <w:p w:rsidR="00A9178F" w:rsidRPr="007D3D84" w:rsidRDefault="00A9178F" w:rsidP="0045186B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8F" w:rsidRPr="007D3D84" w:rsidRDefault="00A9178F" w:rsidP="005B5CD6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1.教育部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鑑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於吸菸對國人身體健康影響甚大，極力推廣無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菸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校園，希望藉由無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菸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校園的推廣，減少吸菸及二手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菸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的危害。</w:t>
            </w:r>
          </w:p>
          <w:p w:rsidR="00A9178F" w:rsidRPr="007D3D84" w:rsidRDefault="00A9178F" w:rsidP="005B5CD6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2.目前各大專院校都在減少吸菸區，努力成為無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菸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校園，曾有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菸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害防制計畫委員認為增加吸菸區似乎表示學校認同學生吸菸</w:t>
            </w:r>
            <w:r w:rsidRPr="007D3D84">
              <w:rPr>
                <w:rFonts w:ascii="標楷體" w:eastAsia="標楷體" w:hAnsi="標楷體"/>
                <w:snapToGrid w:val="0"/>
                <w:color w:val="000000" w:themeColor="text1"/>
              </w:rPr>
              <w:t>…</w:t>
            </w: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，本校設少量吸菸區，也是權衡吸菸者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菸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癮難除，但也要考量大部分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不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吸菸者權益。希望同學能深刻了解吸菸對自己及他人的不良影響，鼓勵已有吸菸習慣的同學戒菸(可以參加學校辦理的戒菸班)，才能擁有健康的人生。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78F" w:rsidRPr="007D3D84" w:rsidRDefault="00A9178F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BC07C0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C0" w:rsidRPr="007D3D84" w:rsidRDefault="00BC07C0" w:rsidP="00726382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四技企管四甲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C0" w:rsidRPr="007D3D84" w:rsidRDefault="00BC07C0" w:rsidP="00726382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18-0505教室常常冷氣跳掉或不冷。</w:t>
            </w:r>
          </w:p>
          <w:p w:rsidR="00BC07C0" w:rsidRPr="007D3D84" w:rsidRDefault="00BC07C0" w:rsidP="00726382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C0" w:rsidRPr="007D3D84" w:rsidRDefault="00BC07C0" w:rsidP="003C46C0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該教室箱型冷氣機冷媒外漏，已報請總務處處理。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C0" w:rsidRPr="007D3D84" w:rsidRDefault="00BC07C0" w:rsidP="00342C99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企管系</w:t>
            </w:r>
          </w:p>
        </w:tc>
      </w:tr>
      <w:tr w:rsidR="00BC07C0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C0" w:rsidRPr="007D3D84" w:rsidRDefault="00BC07C0" w:rsidP="00726382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四技企管二甲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C0" w:rsidRPr="007D3D84" w:rsidRDefault="00BC07C0" w:rsidP="00726382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18-0204教室的電腦設備有點接觸不良，麻煩學校進行檢查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C0" w:rsidRPr="007D3D84" w:rsidRDefault="00BC07C0" w:rsidP="003C46C0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已報修處理。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C0" w:rsidRPr="007D3D84" w:rsidRDefault="00BC07C0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926152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52" w:rsidRPr="007D3D84" w:rsidRDefault="00926152" w:rsidP="001E3327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技休運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52" w:rsidRPr="007D3D84" w:rsidRDefault="00926152" w:rsidP="001E3327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學餐夜校生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都吃不到。</w:t>
            </w:r>
          </w:p>
          <w:p w:rsidR="00926152" w:rsidRPr="007D3D84" w:rsidRDefault="00926152" w:rsidP="001E3327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2" w:rsidRPr="007D3D84" w:rsidRDefault="00926152" w:rsidP="003C46C0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學生餐廳晚上部分店家有營業。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152" w:rsidRPr="007D3D84" w:rsidRDefault="00926152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餐飲系</w:t>
            </w:r>
          </w:p>
        </w:tc>
      </w:tr>
      <w:tr w:rsidR="00926152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52" w:rsidRPr="007D3D84" w:rsidRDefault="00926152" w:rsidP="001E3327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四技資管三甲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52" w:rsidRPr="007D3D84" w:rsidRDefault="00926152" w:rsidP="001E3327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學餐炒飯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沒有味道、晚上希望可以有自助餐、義大利麵價格有些昂貴。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2" w:rsidRPr="007D3D84" w:rsidRDefault="00926152" w:rsidP="003C46C0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已轉知店家</w:t>
            </w:r>
            <w:bookmarkStart w:id="0" w:name="_GoBack"/>
            <w:bookmarkEnd w:id="0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訊息。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152" w:rsidRPr="007D3D84" w:rsidRDefault="00926152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DA5A40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726382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四技國企四甲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726382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18-0103教室的投影機，所投射出的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圖色太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淡，希望派人檢測一下。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40" w:rsidRPr="007D3D84" w:rsidRDefault="009559B5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已派人檢修，日後同樣問題，可馬上使用教室數位講桌的電腦，進入學校</w:t>
            </w: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總務處網頁「視聽設備報修系統」報修，以加速處理。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國企系</w:t>
            </w:r>
          </w:p>
        </w:tc>
      </w:tr>
      <w:tr w:rsidR="00DA5A40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2431DC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二技企管三甲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2431DC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詢問學生證何時發放?</w:t>
            </w:r>
          </w:p>
          <w:p w:rsidR="00DA5A40" w:rsidRPr="007D3D84" w:rsidRDefault="00DA5A40" w:rsidP="002431DC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2" w:rsidRPr="007D3D84" w:rsidRDefault="00432F02" w:rsidP="00432F02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同學好：</w:t>
            </w:r>
          </w:p>
          <w:p w:rsidR="00DA5A40" w:rsidRPr="007D3D84" w:rsidRDefault="00432F02" w:rsidP="00432F02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本校學生證委由高雄捷運公司製卡，預計10月中旬發與各新生班級同學，謝謝。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2431DC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教務組</w:t>
            </w:r>
          </w:p>
        </w:tc>
      </w:tr>
      <w:tr w:rsidR="00DA5A40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2431DC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四技資管四甲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2431DC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本班級資管四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甲於星期二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15-0602教室，因班級人數已多過於電腦數，是否可檢討換新電腦數較多的教室給予使用，以防影響學生權益。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40" w:rsidRPr="007D3D84" w:rsidRDefault="00EE0E32" w:rsidP="002431DC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因每週二本系的專業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電腦教室均為必修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課，各班人數也高達50人以上，而人文大樓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圖資處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的專業教室也因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滿堂而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無法借用，而該專業教室的網點有限無法增設，曾與貴班班代表示，本系對於貴班無法每人均使用到電腦深感抱歉，目前經與教務組協調已與國企系借用18-0205教室，但因目前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均無空堂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時間，無法於下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週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上課前完成SPSS的軟體安裝，預計可於10/9前安裝完成，屆時若完成會再通知老師及班代，造成貴班同學的不便，再次感到抱歉。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342C99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資管系</w:t>
            </w:r>
          </w:p>
        </w:tc>
      </w:tr>
      <w:tr w:rsidR="00FE4726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26" w:rsidRPr="007D3D84" w:rsidRDefault="00FE4726" w:rsidP="002431DC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四技資工三乙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26" w:rsidRPr="007D3D84" w:rsidRDefault="00FE4726" w:rsidP="003C46C0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03C0801教室電腦容易藍屏，不少台喔。</w:t>
            </w:r>
          </w:p>
          <w:p w:rsidR="00FE4726" w:rsidRPr="007D3D84" w:rsidRDefault="00FE4726" w:rsidP="003C46C0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6" w:rsidRPr="007D3D84" w:rsidRDefault="00FE4726" w:rsidP="003C46C0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同學，您好:將派員查看並維修，之後若有遇到專業教室設備問題，請先協助寫在本系的使用紀錄本上，以利即時處理，謝謝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26" w:rsidRPr="007D3D84" w:rsidRDefault="00FE4726" w:rsidP="00342C99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資工系</w:t>
            </w:r>
          </w:p>
        </w:tc>
      </w:tr>
      <w:tr w:rsidR="00DA5A40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3177C6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四技幼保二甲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3177C6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22-0202教室講台前日光燈會閃爍，麻煩請更換。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40" w:rsidRPr="007D3D84" w:rsidRDefault="00781328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已報維修處理中</w:t>
            </w:r>
            <w:r w:rsidR="007D3D84"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342C99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幼保系</w:t>
            </w:r>
          </w:p>
        </w:tc>
      </w:tr>
      <w:tr w:rsidR="00DA5A40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286A2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四技觀光二甲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286A20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11-0307</w:t>
            </w:r>
            <w:r w:rsidR="001C64CB"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數位講桌損壞。</w:t>
            </w:r>
          </w:p>
          <w:p w:rsidR="00911B1C" w:rsidRPr="007D3D84" w:rsidRDefault="00911B1C" w:rsidP="00286A20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B" w:rsidRPr="007D3D84" w:rsidRDefault="00911B1C" w:rsidP="00286A20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已檢修完畢,使用正常。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40" w:rsidRPr="007D3D84" w:rsidRDefault="00DA5A40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觀光系</w:t>
            </w:r>
          </w:p>
        </w:tc>
      </w:tr>
      <w:tr w:rsidR="00511A27" w:rsidRPr="007D3D84" w:rsidTr="007D3D84">
        <w:trPr>
          <w:trHeight w:val="33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7" w:rsidRPr="007D3D84" w:rsidRDefault="00511A27" w:rsidP="00286A20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技休運一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7" w:rsidRPr="007D3D84" w:rsidRDefault="00511A27" w:rsidP="00286A20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27-0504教室單槍和電腦無法正常連線，操作須以人工方式操作，建議檢修。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7" w:rsidRPr="007D3D84" w:rsidRDefault="00511A27" w:rsidP="00286A20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已報修</w:t>
            </w:r>
            <w:r w:rsidR="00A9178F"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處理。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7" w:rsidRPr="007D3D84" w:rsidRDefault="00511A27" w:rsidP="001C64C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休運系</w:t>
            </w:r>
            <w:proofErr w:type="gramEnd"/>
          </w:p>
        </w:tc>
      </w:tr>
    </w:tbl>
    <w:p w:rsidR="001C64CB" w:rsidRDefault="001C64CB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153130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A5" w:rsidRDefault="00A700A5" w:rsidP="00D2137C">
      <w:r>
        <w:separator/>
      </w:r>
    </w:p>
  </w:endnote>
  <w:endnote w:type="continuationSeparator" w:id="0">
    <w:p w:rsidR="00A700A5" w:rsidRDefault="00A700A5" w:rsidP="00D2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A5" w:rsidRDefault="00A700A5" w:rsidP="00D2137C">
      <w:r>
        <w:separator/>
      </w:r>
    </w:p>
  </w:footnote>
  <w:footnote w:type="continuationSeparator" w:id="0">
    <w:p w:rsidR="00A700A5" w:rsidRDefault="00A700A5" w:rsidP="00D21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130"/>
    <w:rsid w:val="00064DAB"/>
    <w:rsid w:val="00080ABF"/>
    <w:rsid w:val="000D28CB"/>
    <w:rsid w:val="000F61A0"/>
    <w:rsid w:val="00126D36"/>
    <w:rsid w:val="00153130"/>
    <w:rsid w:val="001702B9"/>
    <w:rsid w:val="001C64CB"/>
    <w:rsid w:val="001E6840"/>
    <w:rsid w:val="002307E0"/>
    <w:rsid w:val="002F6355"/>
    <w:rsid w:val="00341A46"/>
    <w:rsid w:val="00342C99"/>
    <w:rsid w:val="00383F66"/>
    <w:rsid w:val="003B7A50"/>
    <w:rsid w:val="003D5845"/>
    <w:rsid w:val="003D6598"/>
    <w:rsid w:val="00432F02"/>
    <w:rsid w:val="00433865"/>
    <w:rsid w:val="00446C44"/>
    <w:rsid w:val="004A2FAF"/>
    <w:rsid w:val="00511A27"/>
    <w:rsid w:val="0054586C"/>
    <w:rsid w:val="00547061"/>
    <w:rsid w:val="00582764"/>
    <w:rsid w:val="005D1A36"/>
    <w:rsid w:val="005E1551"/>
    <w:rsid w:val="00600426"/>
    <w:rsid w:val="00606207"/>
    <w:rsid w:val="006230DC"/>
    <w:rsid w:val="00652204"/>
    <w:rsid w:val="00652397"/>
    <w:rsid w:val="00695449"/>
    <w:rsid w:val="006D0BCC"/>
    <w:rsid w:val="006D111A"/>
    <w:rsid w:val="007152C8"/>
    <w:rsid w:val="00730911"/>
    <w:rsid w:val="0075271D"/>
    <w:rsid w:val="00781328"/>
    <w:rsid w:val="007D3D84"/>
    <w:rsid w:val="00892E6A"/>
    <w:rsid w:val="008A2F67"/>
    <w:rsid w:val="008E3176"/>
    <w:rsid w:val="00911B1C"/>
    <w:rsid w:val="00926152"/>
    <w:rsid w:val="009559B5"/>
    <w:rsid w:val="009C0D52"/>
    <w:rsid w:val="00A055B9"/>
    <w:rsid w:val="00A616D8"/>
    <w:rsid w:val="00A700A5"/>
    <w:rsid w:val="00A9178F"/>
    <w:rsid w:val="00AC0CDB"/>
    <w:rsid w:val="00B10FAD"/>
    <w:rsid w:val="00B168EA"/>
    <w:rsid w:val="00B96B64"/>
    <w:rsid w:val="00BB3A4F"/>
    <w:rsid w:val="00BC07C0"/>
    <w:rsid w:val="00BD3CD6"/>
    <w:rsid w:val="00BF760B"/>
    <w:rsid w:val="00C17FAC"/>
    <w:rsid w:val="00C25EC2"/>
    <w:rsid w:val="00C97A27"/>
    <w:rsid w:val="00CE53F5"/>
    <w:rsid w:val="00CF01E0"/>
    <w:rsid w:val="00D07E38"/>
    <w:rsid w:val="00D2137C"/>
    <w:rsid w:val="00D75165"/>
    <w:rsid w:val="00DA5A40"/>
    <w:rsid w:val="00DC0E2C"/>
    <w:rsid w:val="00DD2A09"/>
    <w:rsid w:val="00E05FE6"/>
    <w:rsid w:val="00E208D3"/>
    <w:rsid w:val="00E67CA6"/>
    <w:rsid w:val="00E849F9"/>
    <w:rsid w:val="00EE0E32"/>
    <w:rsid w:val="00EE42E9"/>
    <w:rsid w:val="00F74C08"/>
    <w:rsid w:val="00F83797"/>
    <w:rsid w:val="00FC4C49"/>
    <w:rsid w:val="00FE4726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0980-5272-4E8D-BF73-41A63428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0508</cp:lastModifiedBy>
  <cp:revision>5</cp:revision>
  <cp:lastPrinted>2015-09-30T13:26:00Z</cp:lastPrinted>
  <dcterms:created xsi:type="dcterms:W3CDTF">2015-10-12T08:46:00Z</dcterms:created>
  <dcterms:modified xsi:type="dcterms:W3CDTF">2015-10-12T10:57:00Z</dcterms:modified>
</cp:coreProperties>
</file>