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4536"/>
        <w:gridCol w:w="4044"/>
        <w:gridCol w:w="1002"/>
      </w:tblGrid>
      <w:tr w:rsidR="00153130" w:rsidRPr="007D3D84" w:rsidTr="007D3D84">
        <w:trPr>
          <w:trHeight w:val="624"/>
          <w:tblHeader/>
          <w:jc w:val="center"/>
        </w:trPr>
        <w:tc>
          <w:tcPr>
            <w:tcW w:w="1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7D3D84" w:rsidRDefault="00153130" w:rsidP="00E36D0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正修科技大學進修部</w:t>
            </w:r>
            <w:r w:rsidR="00DD2A09"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104</w:t>
            </w: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學年度第</w:t>
            </w:r>
            <w:r w:rsidR="00DD2A09"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學期第</w:t>
            </w:r>
            <w:r w:rsidR="00ED3A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次班會建議事項處理回覆表</w:t>
            </w:r>
          </w:p>
        </w:tc>
      </w:tr>
      <w:tr w:rsidR="00153130" w:rsidRPr="007D3D84" w:rsidTr="007D106E">
        <w:trPr>
          <w:trHeight w:val="644"/>
          <w:tblHeader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7D3D84" w:rsidRDefault="00153130" w:rsidP="00F4340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bookmarkStart w:id="0" w:name="_GoBack" w:colFirst="1" w:colLast="3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班級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7D3D84" w:rsidRDefault="00153130" w:rsidP="003C24E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color w:val="000000" w:themeColor="text1"/>
              </w:rPr>
              <w:t>建議內容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7D3D84" w:rsidRDefault="00153130" w:rsidP="003C24E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處理情況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EA" w:rsidRPr="007D3D84" w:rsidRDefault="00153130" w:rsidP="003C24E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color w:val="000000" w:themeColor="text1"/>
              </w:rPr>
              <w:t>回覆</w:t>
            </w:r>
          </w:p>
          <w:p w:rsidR="00153130" w:rsidRPr="007D3D84" w:rsidRDefault="00153130" w:rsidP="003C24E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</w:tr>
      <w:bookmarkEnd w:id="0"/>
      <w:tr w:rsidR="00907002" w:rsidRPr="007D3D84" w:rsidTr="007D106E">
        <w:trPr>
          <w:trHeight w:val="334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02" w:rsidRPr="007D3D84" w:rsidRDefault="00907002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</w:t>
            </w:r>
            <w:proofErr w:type="gramStart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技休運</w:t>
            </w:r>
            <w:proofErr w:type="gramEnd"/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二</w:t>
            </w: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02" w:rsidRDefault="00907002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希望人文新增飲水機。</w:t>
            </w:r>
          </w:p>
          <w:p w:rsidR="00907002" w:rsidRPr="007D3D84" w:rsidRDefault="00907002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02" w:rsidRDefault="00907002" w:rsidP="00906C94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會列入評估，真有需要會增設。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002" w:rsidRPr="007D3D84" w:rsidRDefault="00907002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總務處</w:t>
            </w:r>
          </w:p>
        </w:tc>
      </w:tr>
      <w:tr w:rsidR="00907002" w:rsidRPr="007D3D84" w:rsidTr="007D106E">
        <w:trPr>
          <w:trHeight w:val="334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02" w:rsidRPr="007D3D84" w:rsidRDefault="00907002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技妝彩一</w:t>
            </w:r>
            <w:proofErr w:type="gramEnd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02" w:rsidRPr="007D3D84" w:rsidRDefault="00907002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幼保大樓 2樓廁所有異味，是否能定時清理。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02" w:rsidRDefault="00907002" w:rsidP="00906C94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已派員加強清潔。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002" w:rsidRPr="007D3D84" w:rsidRDefault="00907002" w:rsidP="00906C94">
            <w:pPr>
              <w:widowControl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907002" w:rsidRPr="007D3D84" w:rsidTr="007D106E">
        <w:trPr>
          <w:trHeight w:val="334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02" w:rsidRPr="007D3D84" w:rsidRDefault="00907002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四技幼保二甲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02" w:rsidRPr="007D3D84" w:rsidRDefault="00907002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4A7B09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22-0202講台前上方灯管以閃爍多時，上個月填班會維修，至今仍未改善。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02" w:rsidRDefault="00907002" w:rsidP="00906C94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請同學上總務處網頁填報公務修繕，會立即進行更換。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002" w:rsidRPr="007D3D84" w:rsidRDefault="00907002" w:rsidP="00906C94">
            <w:pPr>
              <w:widowControl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907002" w:rsidRPr="007D3D84" w:rsidTr="007D106E">
        <w:trPr>
          <w:trHeight w:val="334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02" w:rsidRPr="007D3D84" w:rsidRDefault="00907002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電機四</w:t>
            </w: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02" w:rsidRPr="007D3D84" w:rsidRDefault="00907002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停車場常常有人停在走道上，擋到出入口，希望能多加管制。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02" w:rsidRDefault="00907002" w:rsidP="00906C94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加強宣導，請同學發揮公德心，勿影響他人使用停車權益。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002" w:rsidRPr="007D3D84" w:rsidRDefault="00907002" w:rsidP="00906C94">
            <w:pPr>
              <w:widowControl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907002" w:rsidRPr="007D3D84" w:rsidTr="007D106E">
        <w:trPr>
          <w:trHeight w:val="334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02" w:rsidRPr="007D3D84" w:rsidRDefault="00907002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四技資管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二乙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02" w:rsidRPr="007D3D84" w:rsidRDefault="00907002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15-0610冷氣不要再8點多自動關閉，很悶。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02" w:rsidRDefault="00907002" w:rsidP="00906C94">
            <w:pPr>
              <w:pStyle w:val="HTML"/>
              <w:jc w:val="both"/>
              <w:rPr>
                <w:rFonts w:ascii="標楷體" w:eastAsia="標楷體" w:hAnsi="標楷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</w:rPr>
              <w:t>查明冷氣自動關閉原因並儘速改善。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002" w:rsidRPr="007D3D84" w:rsidRDefault="00907002" w:rsidP="00906C94">
            <w:pPr>
              <w:widowControl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907002" w:rsidRPr="007D3D84" w:rsidTr="007D106E">
        <w:trPr>
          <w:trHeight w:val="334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02" w:rsidRPr="007D3D84" w:rsidRDefault="00907002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四技觀光三乙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02" w:rsidRDefault="00907002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可以麻煩多設置幾個垃圾桶嗎?放在各個樓層，不單只有廁所而已。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02" w:rsidRDefault="003059F9" w:rsidP="00906C94">
            <w:pPr>
              <w:pStyle w:val="HTML"/>
              <w:jc w:val="both"/>
              <w:rPr>
                <w:rFonts w:ascii="標楷體" w:eastAsia="標楷體" w:hAnsi="標楷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</w:rPr>
              <w:t>目前正在檢討全校垃圾桶擺設位置問題，亦請同學將班級垃圾帶至垃圾集中場放置，勿擺放於公共區域垃圾桶。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002" w:rsidRPr="007D3D84" w:rsidRDefault="00907002" w:rsidP="00906C94">
            <w:pPr>
              <w:widowControl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907002" w:rsidRPr="007D3D84" w:rsidTr="007D106E">
        <w:trPr>
          <w:trHeight w:val="334"/>
          <w:jc w:val="center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002" w:rsidRPr="007D3D84" w:rsidRDefault="00907002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</w:t>
            </w: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企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管</w:t>
            </w: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02" w:rsidRDefault="00907002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18-0505數位講桌螢幕不亮。</w:t>
            </w:r>
          </w:p>
          <w:p w:rsidR="00907002" w:rsidRDefault="00907002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02" w:rsidRDefault="000D48A8" w:rsidP="00906C94">
            <w:pPr>
              <w:pStyle w:val="HTML"/>
              <w:jc w:val="both"/>
              <w:rPr>
                <w:rFonts w:ascii="標楷體" w:eastAsia="標楷體" w:hAnsi="標楷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將轉知廠商前往修理。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002" w:rsidRPr="007D3D84" w:rsidRDefault="00907002" w:rsidP="00906C94">
            <w:pPr>
              <w:widowControl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A03EF4" w:rsidRPr="007D3D84" w:rsidTr="007D106E">
        <w:trPr>
          <w:trHeight w:val="678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F4" w:rsidRPr="007D3D84" w:rsidRDefault="00A03EF4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F4" w:rsidRPr="007D3D84" w:rsidRDefault="00A03EF4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18-0105換新的數位講桌，網路電腦比較不穩定，請重新測試。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4" w:rsidRPr="007D3D84" w:rsidRDefault="00A52D4E" w:rsidP="00906C94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</w:rPr>
              <w:t>經設備維護廠商檢視後，發現為網路線損壞，經更換網路線後，目前數位講桌已可正常上網。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F4" w:rsidRPr="007D3D84" w:rsidRDefault="00A03EF4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圖資處</w:t>
            </w:r>
            <w:proofErr w:type="gramEnd"/>
          </w:p>
        </w:tc>
      </w:tr>
      <w:tr w:rsidR="00514014" w:rsidRPr="007D3D84" w:rsidTr="007D106E">
        <w:trPr>
          <w:trHeight w:val="334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14" w:rsidRPr="007D3D84" w:rsidRDefault="00514014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四技時尚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14" w:rsidRPr="00906C94" w:rsidRDefault="00514014" w:rsidP="00906C94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</w:rPr>
            </w:pPr>
            <w:r w:rsidRPr="00906C94">
              <w:rPr>
                <w:rFonts w:ascii="標楷體" w:eastAsia="標楷體" w:hAnsi="標楷體" w:hint="eastAsia"/>
                <w:snapToGrid w:val="0"/>
                <w:color w:val="000000"/>
              </w:rPr>
              <w:t>建議學校圖書館可以增加雜誌的種類。</w:t>
            </w:r>
          </w:p>
          <w:p w:rsidR="00514014" w:rsidRPr="00906C94" w:rsidRDefault="00514014" w:rsidP="00906C94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4" w:rsidRPr="00906C94" w:rsidRDefault="00514014" w:rsidP="00906C9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</w:rPr>
            </w:pPr>
            <w:r w:rsidRPr="00906C94">
              <w:rPr>
                <w:rFonts w:ascii="標楷體" w:eastAsia="標楷體" w:hAnsi="標楷體" w:hint="eastAsia"/>
                <w:snapToGrid w:val="0"/>
                <w:color w:val="000000"/>
              </w:rPr>
              <w:t>目前雜誌閱覽方式已趨向行動數位化，因此</w:t>
            </w:r>
            <w:proofErr w:type="gramStart"/>
            <w:r w:rsidRPr="00906C94">
              <w:rPr>
                <w:rFonts w:ascii="標楷體" w:eastAsia="標楷體" w:hAnsi="標楷體" w:hint="eastAsia"/>
                <w:snapToGrid w:val="0"/>
                <w:color w:val="000000"/>
              </w:rPr>
              <w:t>圖資處</w:t>
            </w:r>
            <w:proofErr w:type="gramEnd"/>
            <w:r w:rsidRPr="00906C94">
              <w:rPr>
                <w:rFonts w:ascii="標楷體" w:eastAsia="標楷體" w:hAnsi="標楷體" w:hint="eastAsia"/>
                <w:snapToGrid w:val="0"/>
                <w:color w:val="000000"/>
              </w:rPr>
              <w:t>以訂購電子版雜誌為主。</w:t>
            </w:r>
          </w:p>
          <w:p w:rsidR="00514014" w:rsidRPr="00906C94" w:rsidRDefault="00514014" w:rsidP="00906C9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</w:rPr>
            </w:pPr>
            <w:r w:rsidRPr="00906C94">
              <w:rPr>
                <w:rFonts w:ascii="標楷體" w:eastAsia="標楷體" w:hAnsi="標楷體" w:hint="eastAsia"/>
                <w:snapToGrid w:val="0"/>
                <w:color w:val="000000"/>
              </w:rPr>
              <w:t>本處首頁熱門電子雜誌連結，提供語言學習類、商業與科技類、旅遊與時尚流行類、人文藝術</w:t>
            </w:r>
            <w:proofErr w:type="gramStart"/>
            <w:r w:rsidRPr="00906C94">
              <w:rPr>
                <w:rFonts w:ascii="標楷體" w:eastAsia="標楷體" w:hAnsi="標楷體" w:hint="eastAsia"/>
                <w:snapToGrid w:val="0"/>
                <w:color w:val="000000"/>
              </w:rPr>
              <w:t>與其他類共</w:t>
            </w:r>
            <w:proofErr w:type="gramEnd"/>
            <w:r w:rsidRPr="00906C94">
              <w:rPr>
                <w:rFonts w:ascii="標楷體" w:eastAsia="標楷體" w:hAnsi="標楷體" w:hint="eastAsia"/>
                <w:snapToGrid w:val="0"/>
                <w:color w:val="000000"/>
              </w:rPr>
              <w:t>147種雜誌，歡迎同學多加使用。</w:t>
            </w:r>
          </w:p>
          <w:p w:rsidR="00514014" w:rsidRPr="00906C94" w:rsidRDefault="00514014" w:rsidP="00906C9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</w:rPr>
            </w:pPr>
            <w:r w:rsidRPr="00906C94">
              <w:rPr>
                <w:rFonts w:ascii="標楷體" w:eastAsia="標楷體" w:hAnsi="標楷體" w:hint="eastAsia"/>
                <w:snapToGrid w:val="0"/>
                <w:color w:val="000000"/>
              </w:rPr>
              <w:t>同學如有其他電子雜誌的訂購需求，請踴躍推薦。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14" w:rsidRPr="007D3D84" w:rsidRDefault="00514014" w:rsidP="00906C94">
            <w:pPr>
              <w:widowControl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514014" w:rsidRPr="007D3D84" w:rsidTr="007D106E">
        <w:trPr>
          <w:trHeight w:val="334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14" w:rsidRDefault="00514014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四技觀光二甲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14" w:rsidRDefault="00514014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人文大樓0406教室電腦配備應改善。「計算機概論」上課所需程式下載，速度不夠，會塞車。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4" w:rsidRPr="004931FD" w:rsidRDefault="00514014" w:rsidP="00906C94">
            <w:pPr>
              <w:pStyle w:val="a7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4931FD">
              <w:rPr>
                <w:rFonts w:ascii="標楷體" w:eastAsia="標楷體" w:hAnsi="標楷體" w:hint="eastAsia"/>
                <w:snapToGrid w:val="0"/>
                <w:color w:val="000000"/>
              </w:rPr>
              <w:t>11-0406電腦教室的電腦設備是102年9月更新，CPU為i7-4770 4核心3.4GHz，記憶體有8GB，運算效能相當優異，因此電腦配備應該不是問題。</w:t>
            </w:r>
          </w:p>
          <w:p w:rsidR="00514014" w:rsidRPr="004931FD" w:rsidRDefault="00514014" w:rsidP="00906C94">
            <w:pPr>
              <w:pStyle w:val="a7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4931FD">
              <w:rPr>
                <w:rFonts w:ascii="標楷體" w:eastAsia="標楷體" w:hAnsi="標楷體" w:hint="eastAsia"/>
                <w:snapToGrid w:val="0"/>
                <w:color w:val="000000"/>
              </w:rPr>
              <w:t>上課時若所有同學在相同時間一起下載程式，可能會因為提供下載的伺服器無法負荷而使得傳輸速度變慢。</w:t>
            </w:r>
          </w:p>
          <w:p w:rsidR="00514014" w:rsidRPr="004931FD" w:rsidRDefault="00514014" w:rsidP="00906C94">
            <w:pPr>
              <w:pStyle w:val="a7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4931FD">
              <w:rPr>
                <w:rFonts w:ascii="標楷體" w:eastAsia="標楷體" w:hAnsi="標楷體" w:hint="eastAsia"/>
                <w:snapToGrid w:val="0"/>
                <w:color w:val="000000"/>
              </w:rPr>
              <w:t>若還是有相同問題發生，請同學提供更詳細的訊息(例如哪一位老師的課程，下載什麼軟體等)，方便我們予以協助改善。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14" w:rsidRPr="007D3D84" w:rsidRDefault="00514014" w:rsidP="00906C94">
            <w:pPr>
              <w:widowControl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514014" w:rsidRPr="007D3D84" w:rsidTr="007D106E">
        <w:trPr>
          <w:trHeight w:val="334"/>
          <w:jc w:val="center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014" w:rsidRPr="007D3D84" w:rsidRDefault="00514014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lastRenderedPageBreak/>
              <w:t>四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技休運</w:t>
            </w:r>
            <w:proofErr w:type="gramEnd"/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14" w:rsidRDefault="00514014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27-B202教室無法上網。</w:t>
            </w:r>
          </w:p>
          <w:p w:rsidR="00514014" w:rsidRDefault="00514014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4" w:rsidRPr="004931FD" w:rsidRDefault="00514014" w:rsidP="00906C94">
            <w:pPr>
              <w:pStyle w:val="a7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snapToGrid w:val="0"/>
                <w:color w:val="000000"/>
              </w:rPr>
            </w:pPr>
            <w:r w:rsidRPr="004931FD">
              <w:rPr>
                <w:rFonts w:ascii="標楷體" w:eastAsia="標楷體" w:hAnsi="標楷體"/>
                <w:snapToGrid w:val="0"/>
                <w:color w:val="000000"/>
              </w:rPr>
              <w:t>經聯絡</w:t>
            </w:r>
            <w:r>
              <w:rPr>
                <w:rFonts w:ascii="標楷體" w:eastAsia="標楷體" w:hAnsi="標楷體" w:hint="eastAsia"/>
                <w:snapToGrid w:val="0"/>
                <w:color w:val="000000"/>
              </w:rPr>
              <w:t>該班級</w:t>
            </w:r>
            <w:r w:rsidRPr="004931FD">
              <w:rPr>
                <w:rFonts w:ascii="標楷體" w:eastAsia="標楷體" w:hAnsi="標楷體"/>
                <w:snapToGrid w:val="0"/>
                <w:color w:val="000000"/>
              </w:rPr>
              <w:t>姚同學</w:t>
            </w:r>
            <w:r w:rsidRPr="004931FD">
              <w:rPr>
                <w:rFonts w:ascii="標楷體" w:eastAsia="標楷體" w:hAnsi="標楷體" w:hint="eastAsia"/>
                <w:snapToGrid w:val="0"/>
                <w:color w:val="000000"/>
              </w:rPr>
              <w:t>，瞭解建議的</w:t>
            </w:r>
            <w:r w:rsidRPr="004931FD">
              <w:rPr>
                <w:rFonts w:ascii="標楷體" w:eastAsia="標楷體" w:hAnsi="標楷體"/>
                <w:snapToGrid w:val="0"/>
                <w:color w:val="000000"/>
              </w:rPr>
              <w:t>問題為該教室之數位講桌無法連上網</w:t>
            </w:r>
            <w:r w:rsidRPr="004931FD">
              <w:rPr>
                <w:rFonts w:ascii="標楷體" w:eastAsia="標楷體" w:hAnsi="標楷體" w:hint="eastAsia"/>
                <w:snapToGrid w:val="0"/>
                <w:color w:val="000000"/>
              </w:rPr>
              <w:t>路。</w:t>
            </w:r>
          </w:p>
          <w:p w:rsidR="00514014" w:rsidRPr="004931FD" w:rsidRDefault="00514014" w:rsidP="00906C94">
            <w:pPr>
              <w:pStyle w:val="a7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snapToGrid w:val="0"/>
                <w:color w:val="000000"/>
              </w:rPr>
            </w:pPr>
            <w:r w:rsidRPr="004931FD">
              <w:rPr>
                <w:rFonts w:ascii="標楷體" w:eastAsia="標楷體" w:hAnsi="標楷體" w:hint="eastAsia"/>
                <w:snapToGrid w:val="0"/>
                <w:color w:val="000000"/>
              </w:rPr>
              <w:t>再聯繫</w:t>
            </w:r>
            <w:r w:rsidRPr="004931FD">
              <w:rPr>
                <w:rFonts w:ascii="標楷體" w:eastAsia="標楷體" w:hAnsi="標楷體"/>
                <w:snapToGrid w:val="0"/>
                <w:color w:val="000000"/>
              </w:rPr>
              <w:t>設備維修廠商</w:t>
            </w:r>
            <w:r w:rsidRPr="004931FD">
              <w:rPr>
                <w:rFonts w:ascii="標楷體" w:eastAsia="標楷體" w:hAnsi="標楷體" w:hint="eastAsia"/>
                <w:snapToGrid w:val="0"/>
                <w:color w:val="000000"/>
              </w:rPr>
              <w:t>，</w:t>
            </w:r>
            <w:r w:rsidRPr="004931FD">
              <w:rPr>
                <w:rFonts w:ascii="標楷體" w:eastAsia="標楷體" w:hAnsi="標楷體"/>
                <w:snapToGrid w:val="0"/>
                <w:color w:val="000000"/>
              </w:rPr>
              <w:t>處理該數位講桌之網路設定</w:t>
            </w:r>
            <w:r w:rsidRPr="004931FD">
              <w:rPr>
                <w:rFonts w:ascii="標楷體" w:eastAsia="標楷體" w:hAnsi="標楷體" w:hint="eastAsia"/>
                <w:snapToGrid w:val="0"/>
                <w:color w:val="000000"/>
              </w:rPr>
              <w:t>。</w:t>
            </w:r>
          </w:p>
          <w:p w:rsidR="00514014" w:rsidRPr="004931FD" w:rsidRDefault="00514014" w:rsidP="00906C94">
            <w:pPr>
              <w:pStyle w:val="a7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4931FD">
              <w:rPr>
                <w:rFonts w:ascii="標楷體" w:eastAsia="標楷體" w:hAnsi="標楷體" w:hint="eastAsia"/>
                <w:snapToGrid w:val="0"/>
                <w:color w:val="000000"/>
              </w:rPr>
              <w:t>經廠商檢視為IP衝突，因此無法上網。</w:t>
            </w:r>
          </w:p>
          <w:p w:rsidR="00514014" w:rsidRPr="004931FD" w:rsidRDefault="00514014" w:rsidP="00906C94">
            <w:pPr>
              <w:pStyle w:val="a7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snapToGrid w:val="0"/>
                <w:color w:val="000000"/>
              </w:rPr>
            </w:pPr>
            <w:r w:rsidRPr="004931FD">
              <w:rPr>
                <w:rFonts w:ascii="標楷體" w:eastAsia="標楷體" w:hAnsi="標楷體" w:hint="eastAsia"/>
                <w:snapToGrid w:val="0"/>
                <w:color w:val="000000"/>
              </w:rPr>
              <w:t>廠商設定正確IP後，目前已可正常上網。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14" w:rsidRPr="007D3D84" w:rsidRDefault="00514014" w:rsidP="00906C94">
            <w:pPr>
              <w:widowControl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514014" w:rsidRPr="007D3D84" w:rsidTr="007D106E">
        <w:trPr>
          <w:trHeight w:val="334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14" w:rsidRDefault="00514014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14" w:rsidRDefault="00514014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27-B01體適能中心迄今未能開放使用，影</w:t>
            </w:r>
          </w:p>
          <w:p w:rsidR="00514014" w:rsidRDefault="00514014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響老師教學，未能提供場地器材使用的課程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勿</w:t>
            </w:r>
            <w:proofErr w:type="gramEnd"/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開放選課，以免影響教學效果及同學權益。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94" w:rsidRDefault="001F4B9E" w:rsidP="00906C94">
            <w:pPr>
              <w:snapToGrid w:val="0"/>
              <w:jc w:val="both"/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本系體適</w:t>
            </w:r>
            <w:proofErr w:type="gramEnd"/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能中心一直提供本系相關課程使用，並未限制。有關教學所</w:t>
            </w:r>
          </w:p>
          <w:p w:rsidR="00514014" w:rsidRPr="007D3D84" w:rsidRDefault="001F4B9E" w:rsidP="00906C94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需可請授課教師與班代協調負責管理李淑惠教授及辦公室。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14" w:rsidRPr="007D3D84" w:rsidRDefault="00514014" w:rsidP="00906C94">
            <w:pPr>
              <w:widowControl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休運系</w:t>
            </w:r>
            <w:proofErr w:type="gramEnd"/>
          </w:p>
        </w:tc>
      </w:tr>
      <w:tr w:rsidR="00514014" w:rsidRPr="007D3D84" w:rsidTr="007D106E">
        <w:trPr>
          <w:trHeight w:val="334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14" w:rsidRPr="007D3D84" w:rsidRDefault="00514014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四技時尚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94" w:rsidRDefault="00906C94" w:rsidP="00906C94">
            <w:pPr>
              <w:jc w:val="both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  <w:p w:rsidR="00514014" w:rsidRDefault="00514014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發現學校居然沒有操場。</w:t>
            </w:r>
          </w:p>
          <w:p w:rsidR="00514014" w:rsidRDefault="00514014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4" w:rsidRDefault="00D642B2" w:rsidP="00906C94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D642B2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本校地處澄清湖特區.土地取得困難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。</w:t>
            </w:r>
          </w:p>
          <w:p w:rsidR="00D642B2" w:rsidRPr="00D642B2" w:rsidRDefault="00D642B2" w:rsidP="00906C94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校長已指示，體育室尋找替代方案。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14" w:rsidRPr="007D3D84" w:rsidRDefault="00514014" w:rsidP="00906C94">
            <w:pPr>
              <w:widowControl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體育室</w:t>
            </w:r>
          </w:p>
        </w:tc>
      </w:tr>
      <w:tr w:rsidR="00514014" w:rsidRPr="007D3D84" w:rsidTr="007D106E">
        <w:trPr>
          <w:trHeight w:val="334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14" w:rsidRPr="007D3D84" w:rsidRDefault="00514014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</w:t>
            </w:r>
            <w:proofErr w:type="gramStart"/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技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妝彩</w:t>
            </w:r>
            <w:proofErr w:type="gramEnd"/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三乙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14" w:rsidRDefault="00514014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前三名獎學金，應一、二、三名皆有。</w:t>
            </w:r>
          </w:p>
          <w:p w:rsidR="00514014" w:rsidRPr="007D3D84" w:rsidRDefault="00514014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2" w:rsidRDefault="002D7712" w:rsidP="00906C94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同學好：</w:t>
            </w:r>
          </w:p>
          <w:p w:rsidR="00514014" w:rsidRPr="007D3D84" w:rsidRDefault="002D7712" w:rsidP="00906C94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    獲頒學業成績優秀前三名同學，皆有頒發獎學金，如有相關疑問，請洽進修部教務組，謝謝。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14" w:rsidRPr="007D3D84" w:rsidRDefault="00514014" w:rsidP="00906C94">
            <w:pPr>
              <w:widowControl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教務組</w:t>
            </w:r>
          </w:p>
        </w:tc>
      </w:tr>
      <w:tr w:rsidR="00514014" w:rsidRPr="007D3D84" w:rsidTr="007D106E">
        <w:trPr>
          <w:trHeight w:val="334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14" w:rsidRPr="007D3D84" w:rsidRDefault="00514014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四技觀光二丙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14" w:rsidRDefault="00514014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建議學校添購輪椅，讓行動不便的學生租用。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4" w:rsidRPr="007D3D84" w:rsidRDefault="00514014" w:rsidP="00906C94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3E6286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這學期有新添購一台輪椅，目前共有4台，要借用的同學請帶學生證來登記(當天借當天還)。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14" w:rsidRDefault="00514014" w:rsidP="00906C94">
            <w:pPr>
              <w:widowControl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衛保組</w:t>
            </w:r>
          </w:p>
        </w:tc>
      </w:tr>
      <w:tr w:rsidR="002470B0" w:rsidRPr="007D3D84" w:rsidTr="007D106E">
        <w:trPr>
          <w:trHeight w:val="334"/>
          <w:jc w:val="center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0B0" w:rsidRPr="007D3D84" w:rsidRDefault="002470B0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四技金融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三</w:t>
            </w: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B0" w:rsidRDefault="002470B0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11-0706的電腦教室有些電腦不能上網、</w:t>
            </w:r>
          </w:p>
          <w:p w:rsidR="002470B0" w:rsidRPr="007D3D84" w:rsidRDefault="002470B0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不能動。電腦裡面的軟體也不能使用，例:XQ的金融軟體。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B0" w:rsidRDefault="002470B0" w:rsidP="00906C94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本校電腦維護工程師已陸續修復中。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B0" w:rsidRDefault="002470B0" w:rsidP="00906C94">
            <w:pPr>
              <w:widowControl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2470B0" w:rsidRDefault="002470B0" w:rsidP="00906C94">
            <w:pPr>
              <w:widowControl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金融系</w:t>
            </w:r>
          </w:p>
          <w:p w:rsidR="002470B0" w:rsidRDefault="002470B0" w:rsidP="00906C94">
            <w:pPr>
              <w:widowControl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  <w:p w:rsidR="002470B0" w:rsidRPr="007D3D84" w:rsidRDefault="002470B0" w:rsidP="00906C94">
            <w:pPr>
              <w:widowControl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2470B0" w:rsidRPr="007D3D84" w:rsidTr="007D106E">
        <w:trPr>
          <w:trHeight w:val="742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B0" w:rsidRPr="007D3D84" w:rsidRDefault="002470B0" w:rsidP="00B6256D">
            <w:pPr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B0" w:rsidRDefault="002470B0" w:rsidP="00B6256D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11-0706的電腦壞了很多天，沒修好。</w:t>
            </w:r>
          </w:p>
          <w:p w:rsidR="002470B0" w:rsidRPr="00C418CF" w:rsidRDefault="002470B0" w:rsidP="00B6256D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B0" w:rsidRDefault="002470B0" w:rsidP="00BC34BE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同上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B0" w:rsidRDefault="002470B0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</w:tbl>
    <w:p w:rsidR="00E36D00" w:rsidRDefault="00153130" w:rsidP="00153130">
      <w:pPr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多一份溝通，多一份服務                               </w:t>
      </w:r>
      <w:r w:rsidR="00C418CF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153130" w:rsidRDefault="00C418CF" w:rsidP="00E36D00">
      <w:pPr>
        <w:snapToGrid w:val="0"/>
        <w:ind w:firstLineChars="3100" w:firstLine="8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進修部學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組</w:t>
      </w:r>
    </w:p>
    <w:p w:rsidR="002470B0" w:rsidRDefault="00153130" w:rsidP="0015313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</w:t>
      </w:r>
    </w:p>
    <w:p w:rsidR="00153130" w:rsidRPr="00907002" w:rsidRDefault="00153130" w:rsidP="00153130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153130" w:rsidRPr="00907002" w:rsidSect="001531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91" w:rsidRDefault="00967F91" w:rsidP="00D2137C">
      <w:r>
        <w:separator/>
      </w:r>
    </w:p>
  </w:endnote>
  <w:endnote w:type="continuationSeparator" w:id="0">
    <w:p w:rsidR="00967F91" w:rsidRDefault="00967F91" w:rsidP="00D2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91" w:rsidRDefault="00967F91" w:rsidP="00D2137C">
      <w:r>
        <w:separator/>
      </w:r>
    </w:p>
  </w:footnote>
  <w:footnote w:type="continuationSeparator" w:id="0">
    <w:p w:rsidR="00967F91" w:rsidRDefault="00967F91" w:rsidP="00D2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C71FA"/>
    <w:multiLevelType w:val="hybridMultilevel"/>
    <w:tmpl w:val="F7B2F1A8"/>
    <w:lvl w:ilvl="0" w:tplc="42144E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656AD5"/>
    <w:multiLevelType w:val="hybridMultilevel"/>
    <w:tmpl w:val="8F60E95C"/>
    <w:lvl w:ilvl="0" w:tplc="3094F1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C77228"/>
    <w:multiLevelType w:val="hybridMultilevel"/>
    <w:tmpl w:val="8012B48A"/>
    <w:lvl w:ilvl="0" w:tplc="CDB41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F846AF"/>
    <w:multiLevelType w:val="hybridMultilevel"/>
    <w:tmpl w:val="807A5878"/>
    <w:lvl w:ilvl="0" w:tplc="B288A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64DAB"/>
    <w:rsid w:val="0007402F"/>
    <w:rsid w:val="00080ABF"/>
    <w:rsid w:val="000C2700"/>
    <w:rsid w:val="000D28CB"/>
    <w:rsid w:val="000D48A8"/>
    <w:rsid w:val="000F42BE"/>
    <w:rsid w:val="000F61A0"/>
    <w:rsid w:val="00126D36"/>
    <w:rsid w:val="00153130"/>
    <w:rsid w:val="001702B9"/>
    <w:rsid w:val="001B41B1"/>
    <w:rsid w:val="001C64CB"/>
    <w:rsid w:val="001E6840"/>
    <w:rsid w:val="001F4B9E"/>
    <w:rsid w:val="002307E0"/>
    <w:rsid w:val="002470B0"/>
    <w:rsid w:val="002D7712"/>
    <w:rsid w:val="002F6355"/>
    <w:rsid w:val="003059F9"/>
    <w:rsid w:val="00341A46"/>
    <w:rsid w:val="00342C99"/>
    <w:rsid w:val="00383F66"/>
    <w:rsid w:val="00397972"/>
    <w:rsid w:val="003B7A50"/>
    <w:rsid w:val="003C24E5"/>
    <w:rsid w:val="003D5845"/>
    <w:rsid w:val="003D6598"/>
    <w:rsid w:val="003F3EB3"/>
    <w:rsid w:val="00432F02"/>
    <w:rsid w:val="00433865"/>
    <w:rsid w:val="00446C44"/>
    <w:rsid w:val="004752C3"/>
    <w:rsid w:val="00496F16"/>
    <w:rsid w:val="004A2FAF"/>
    <w:rsid w:val="004A7B09"/>
    <w:rsid w:val="004B64B2"/>
    <w:rsid w:val="00511A27"/>
    <w:rsid w:val="00514014"/>
    <w:rsid w:val="0054586C"/>
    <w:rsid w:val="00547061"/>
    <w:rsid w:val="00550C9B"/>
    <w:rsid w:val="005526CA"/>
    <w:rsid w:val="00582764"/>
    <w:rsid w:val="005D1A36"/>
    <w:rsid w:val="005E1551"/>
    <w:rsid w:val="00600426"/>
    <w:rsid w:val="00606207"/>
    <w:rsid w:val="006230DC"/>
    <w:rsid w:val="006512B3"/>
    <w:rsid w:val="00652204"/>
    <w:rsid w:val="00652397"/>
    <w:rsid w:val="00674395"/>
    <w:rsid w:val="00695449"/>
    <w:rsid w:val="006D0BCC"/>
    <w:rsid w:val="006D111A"/>
    <w:rsid w:val="007152C8"/>
    <w:rsid w:val="00730911"/>
    <w:rsid w:val="0075271D"/>
    <w:rsid w:val="00763264"/>
    <w:rsid w:val="00781328"/>
    <w:rsid w:val="007876BF"/>
    <w:rsid w:val="007D106E"/>
    <w:rsid w:val="007D3D84"/>
    <w:rsid w:val="007E55C3"/>
    <w:rsid w:val="00804572"/>
    <w:rsid w:val="00892E6A"/>
    <w:rsid w:val="008A2F67"/>
    <w:rsid w:val="008E3176"/>
    <w:rsid w:val="00906C94"/>
    <w:rsid w:val="00907002"/>
    <w:rsid w:val="00911B1C"/>
    <w:rsid w:val="00926152"/>
    <w:rsid w:val="009301C6"/>
    <w:rsid w:val="0094121E"/>
    <w:rsid w:val="009559B5"/>
    <w:rsid w:val="00967F91"/>
    <w:rsid w:val="009A0328"/>
    <w:rsid w:val="009C0D52"/>
    <w:rsid w:val="00A03EF4"/>
    <w:rsid w:val="00A055B9"/>
    <w:rsid w:val="00A52D4E"/>
    <w:rsid w:val="00A616D8"/>
    <w:rsid w:val="00A700A5"/>
    <w:rsid w:val="00A9178F"/>
    <w:rsid w:val="00AC0CDB"/>
    <w:rsid w:val="00AD1728"/>
    <w:rsid w:val="00AE1E02"/>
    <w:rsid w:val="00AF0F4C"/>
    <w:rsid w:val="00B10FAD"/>
    <w:rsid w:val="00B168EA"/>
    <w:rsid w:val="00B65278"/>
    <w:rsid w:val="00B96B64"/>
    <w:rsid w:val="00BB3A4F"/>
    <w:rsid w:val="00BC07C0"/>
    <w:rsid w:val="00BD3CD6"/>
    <w:rsid w:val="00BF760B"/>
    <w:rsid w:val="00C14C9D"/>
    <w:rsid w:val="00C16608"/>
    <w:rsid w:val="00C17FAC"/>
    <w:rsid w:val="00C25EC2"/>
    <w:rsid w:val="00C35174"/>
    <w:rsid w:val="00C418CF"/>
    <w:rsid w:val="00C70F50"/>
    <w:rsid w:val="00C757A4"/>
    <w:rsid w:val="00C97A27"/>
    <w:rsid w:val="00CE53F5"/>
    <w:rsid w:val="00CF01E0"/>
    <w:rsid w:val="00D06942"/>
    <w:rsid w:val="00D07E38"/>
    <w:rsid w:val="00D2137C"/>
    <w:rsid w:val="00D3516B"/>
    <w:rsid w:val="00D36993"/>
    <w:rsid w:val="00D63BE5"/>
    <w:rsid w:val="00D642B2"/>
    <w:rsid w:val="00D75165"/>
    <w:rsid w:val="00DA5A40"/>
    <w:rsid w:val="00DB3447"/>
    <w:rsid w:val="00DC0E2C"/>
    <w:rsid w:val="00DD2A09"/>
    <w:rsid w:val="00E03923"/>
    <w:rsid w:val="00E05FE6"/>
    <w:rsid w:val="00E108B6"/>
    <w:rsid w:val="00E165B4"/>
    <w:rsid w:val="00E208D3"/>
    <w:rsid w:val="00E26B4F"/>
    <w:rsid w:val="00E36D00"/>
    <w:rsid w:val="00E67CA6"/>
    <w:rsid w:val="00E849F9"/>
    <w:rsid w:val="00EA69AE"/>
    <w:rsid w:val="00ED3A9B"/>
    <w:rsid w:val="00EE0E32"/>
    <w:rsid w:val="00EE42E9"/>
    <w:rsid w:val="00EF1AB9"/>
    <w:rsid w:val="00F073EC"/>
    <w:rsid w:val="00F43405"/>
    <w:rsid w:val="00F46AE0"/>
    <w:rsid w:val="00F74C08"/>
    <w:rsid w:val="00F74C33"/>
    <w:rsid w:val="00F83797"/>
    <w:rsid w:val="00FA68E9"/>
    <w:rsid w:val="00FB78DF"/>
    <w:rsid w:val="00FC4C49"/>
    <w:rsid w:val="00FE4726"/>
    <w:rsid w:val="00FF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178F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uiPriority w:val="34"/>
    <w:qFormat/>
    <w:rsid w:val="0051401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178F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uiPriority w:val="34"/>
    <w:qFormat/>
    <w:rsid w:val="005140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5191-EE9C-40C2-9703-DEE414E2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User</cp:lastModifiedBy>
  <cp:revision>32</cp:revision>
  <cp:lastPrinted>2015-11-03T12:19:00Z</cp:lastPrinted>
  <dcterms:created xsi:type="dcterms:W3CDTF">2015-11-03T15:14:00Z</dcterms:created>
  <dcterms:modified xsi:type="dcterms:W3CDTF">2015-11-16T14:32:00Z</dcterms:modified>
</cp:coreProperties>
</file>