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46" w:rsidRPr="00C97B87" w:rsidRDefault="008D086D" w:rsidP="001F5333">
      <w:pPr>
        <w:snapToGrid w:val="0"/>
        <w:spacing w:line="240" w:lineRule="atLeast"/>
        <w:jc w:val="center"/>
        <w:rPr>
          <w:rFonts w:ascii="華康仿宋體W6" w:eastAsia="華康仿宋體W6"/>
          <w:b/>
          <w:sz w:val="36"/>
          <w:szCs w:val="36"/>
        </w:rPr>
      </w:pPr>
      <w:r w:rsidRPr="00C97B87">
        <w:rPr>
          <w:rFonts w:ascii="華康仿宋體W6" w:eastAsia="華康仿宋體W6" w:hint="eastAsia"/>
          <w:b/>
          <w:sz w:val="36"/>
          <w:szCs w:val="36"/>
        </w:rPr>
        <w:t>高級中等以上學校辦理</w:t>
      </w:r>
      <w:r w:rsidR="007E7114" w:rsidRPr="00C97B87">
        <w:rPr>
          <w:rFonts w:ascii="華康仿宋體W6" w:eastAsia="華康仿宋體W6" w:hint="eastAsia"/>
          <w:b/>
          <w:sz w:val="36"/>
          <w:szCs w:val="36"/>
        </w:rPr>
        <w:t>學生</w:t>
      </w:r>
      <w:r w:rsidRPr="00C97B87">
        <w:rPr>
          <w:rFonts w:ascii="華康仿宋體W6" w:eastAsia="華康仿宋體W6" w:hint="eastAsia"/>
          <w:b/>
          <w:sz w:val="36"/>
          <w:szCs w:val="36"/>
        </w:rPr>
        <w:t>兵役</w:t>
      </w:r>
      <w:r w:rsidR="00C97B87" w:rsidRPr="00C97B87">
        <w:rPr>
          <w:rFonts w:ascii="華康仿宋體W6" w:eastAsia="華康仿宋體W6" w:hint="eastAsia"/>
          <w:b/>
          <w:sz w:val="36"/>
          <w:szCs w:val="36"/>
        </w:rPr>
        <w:t>役(訓)期</w:t>
      </w:r>
      <w:r w:rsidR="007E7114" w:rsidRPr="00C97B87">
        <w:rPr>
          <w:rFonts w:ascii="華康仿宋體W6" w:eastAsia="華康仿宋體W6" w:hint="eastAsia"/>
          <w:b/>
          <w:sz w:val="36"/>
          <w:szCs w:val="36"/>
        </w:rPr>
        <w:t>折減</w:t>
      </w:r>
      <w:r w:rsidRPr="00C97B87">
        <w:rPr>
          <w:rFonts w:ascii="華康仿宋體W6" w:eastAsia="華康仿宋體W6" w:hint="eastAsia"/>
          <w:b/>
          <w:sz w:val="36"/>
          <w:szCs w:val="36"/>
        </w:rPr>
        <w:t>作業</w:t>
      </w:r>
      <w:r w:rsidR="007E7114" w:rsidRPr="00C97B87">
        <w:rPr>
          <w:rFonts w:ascii="華康仿宋體W6" w:eastAsia="華康仿宋體W6" w:hint="eastAsia"/>
          <w:b/>
          <w:sz w:val="36"/>
          <w:szCs w:val="36"/>
        </w:rPr>
        <w:t>注意事項</w:t>
      </w:r>
    </w:p>
    <w:p w:rsidR="00283FFA" w:rsidRPr="007C09E2" w:rsidRDefault="00283FFA" w:rsidP="001F5333">
      <w:pPr>
        <w:snapToGrid w:val="0"/>
        <w:spacing w:line="240" w:lineRule="atLeast"/>
        <w:jc w:val="center"/>
        <w:rPr>
          <w:rFonts w:ascii="華康仿宋體W6" w:eastAsia="華康仿宋體W6"/>
          <w:b/>
          <w:sz w:val="36"/>
          <w:szCs w:val="36"/>
        </w:rPr>
      </w:pPr>
    </w:p>
    <w:p w:rsidR="0081376D" w:rsidRPr="007C09E2" w:rsidRDefault="00C97B87" w:rsidP="0075688C">
      <w:pPr>
        <w:pStyle w:val="a3"/>
        <w:numPr>
          <w:ilvl w:val="0"/>
          <w:numId w:val="4"/>
        </w:numPr>
        <w:snapToGrid w:val="0"/>
        <w:spacing w:beforeLines="100" w:line="480" w:lineRule="atLeast"/>
        <w:ind w:leftChars="0"/>
        <w:jc w:val="both"/>
        <w:rPr>
          <w:rFonts w:ascii="華康仿宋體W6" w:eastAsia="華康仿宋體W6"/>
          <w:sz w:val="28"/>
          <w:szCs w:val="28"/>
        </w:rPr>
      </w:pPr>
      <w:r w:rsidRPr="00C97B87">
        <w:rPr>
          <w:rFonts w:ascii="華康仿宋體W6" w:eastAsia="華康仿宋體W6" w:hint="eastAsia"/>
          <w:b/>
          <w:sz w:val="28"/>
          <w:szCs w:val="28"/>
        </w:rPr>
        <w:t>役(訓)期</w:t>
      </w:r>
      <w:r w:rsidR="007C4071">
        <w:rPr>
          <w:rFonts w:ascii="華康仿宋體W6" w:eastAsia="華康仿宋體W6" w:hint="eastAsia"/>
          <w:b/>
          <w:sz w:val="28"/>
          <w:szCs w:val="28"/>
        </w:rPr>
        <w:t>折減證明</w:t>
      </w:r>
      <w:r w:rsidR="0081376D" w:rsidRPr="007C09E2">
        <w:rPr>
          <w:rFonts w:ascii="華康仿宋體W6" w:eastAsia="華康仿宋體W6" w:hint="eastAsia"/>
          <w:b/>
          <w:sz w:val="28"/>
          <w:szCs w:val="28"/>
        </w:rPr>
        <w:t>申請</w:t>
      </w:r>
      <w:r>
        <w:rPr>
          <w:rFonts w:ascii="華康仿宋體W6" w:eastAsia="華康仿宋體W6" w:hint="eastAsia"/>
          <w:b/>
          <w:sz w:val="28"/>
          <w:szCs w:val="28"/>
        </w:rPr>
        <w:t>作業</w:t>
      </w:r>
      <w:r w:rsidR="0081376D" w:rsidRPr="007C09E2">
        <w:rPr>
          <w:rFonts w:ascii="華康仿宋體W6" w:eastAsia="華康仿宋體W6" w:hint="eastAsia"/>
          <w:b/>
          <w:sz w:val="28"/>
          <w:szCs w:val="28"/>
        </w:rPr>
        <w:t>：</w:t>
      </w:r>
    </w:p>
    <w:p w:rsidR="0081376D" w:rsidRPr="007C09E2" w:rsidRDefault="0081376D" w:rsidP="00C8531C">
      <w:pPr>
        <w:snapToGrid w:val="0"/>
        <w:spacing w:line="480" w:lineRule="atLeast"/>
        <w:ind w:leftChars="295" w:left="708"/>
        <w:jc w:val="both"/>
        <w:rPr>
          <w:rFonts w:ascii="華康仿宋體W6" w:eastAsia="華康仿宋體W6" w:hAnsi="標楷體"/>
          <w:sz w:val="28"/>
          <w:szCs w:val="28"/>
        </w:rPr>
      </w:pPr>
      <w:r w:rsidRPr="007C09E2">
        <w:rPr>
          <w:rFonts w:ascii="華康仿宋體W6" w:eastAsia="華康仿宋體W6" w:hint="eastAsia"/>
          <w:sz w:val="28"/>
          <w:szCs w:val="28"/>
        </w:rPr>
        <w:t>考量學生畢業後</w:t>
      </w:r>
      <w:r w:rsidRPr="007C09E2">
        <w:rPr>
          <w:rFonts w:ascii="華康仿宋體W6" w:eastAsia="華康仿宋體W6" w:hAnsi="標楷體" w:cs="Times New Roman" w:hint="eastAsia"/>
          <w:sz w:val="28"/>
          <w:szCs w:val="28"/>
        </w:rPr>
        <w:t>至入營時，已有相當時日，</w:t>
      </w:r>
      <w:r w:rsidR="00571653" w:rsidRPr="007C09E2">
        <w:rPr>
          <w:rFonts w:ascii="華康仿宋體W6" w:eastAsia="華康仿宋體W6" w:hint="eastAsia"/>
          <w:sz w:val="28"/>
          <w:szCs w:val="28"/>
        </w:rPr>
        <w:t>基於簡政便民及提升</w:t>
      </w:r>
      <w:r w:rsidR="00571653">
        <w:rPr>
          <w:rFonts w:ascii="華康仿宋體W6" w:eastAsia="華康仿宋體W6" w:hint="eastAsia"/>
          <w:sz w:val="28"/>
          <w:szCs w:val="28"/>
        </w:rPr>
        <w:t>作業</w:t>
      </w:r>
      <w:r w:rsidR="00571653" w:rsidRPr="007C09E2">
        <w:rPr>
          <w:rFonts w:ascii="華康仿宋體W6" w:eastAsia="華康仿宋體W6" w:hint="eastAsia"/>
          <w:sz w:val="28"/>
          <w:szCs w:val="28"/>
        </w:rPr>
        <w:t>效率，</w:t>
      </w:r>
      <w:r w:rsidRPr="007C09E2">
        <w:rPr>
          <w:rFonts w:ascii="華康仿宋體W6" w:eastAsia="華康仿宋體W6" w:hAnsi="標楷體" w:cs="Times New Roman" w:hint="eastAsia"/>
          <w:sz w:val="28"/>
          <w:szCs w:val="28"/>
        </w:rPr>
        <w:t>減少學生</w:t>
      </w:r>
      <w:r w:rsidR="00571653">
        <w:rPr>
          <w:rFonts w:ascii="華康仿宋體W6" w:eastAsia="華康仿宋體W6" w:hAnsi="標楷體" w:cs="Times New Roman" w:hint="eastAsia"/>
          <w:sz w:val="28"/>
          <w:szCs w:val="28"/>
        </w:rPr>
        <w:t>舟車</w:t>
      </w:r>
      <w:r w:rsidRPr="007C09E2">
        <w:rPr>
          <w:rFonts w:ascii="華康仿宋體W6" w:eastAsia="華康仿宋體W6" w:hAnsi="標楷體" w:cs="Times New Roman" w:hint="eastAsia"/>
          <w:sz w:val="28"/>
          <w:szCs w:val="28"/>
        </w:rPr>
        <w:t>往返</w:t>
      </w:r>
      <w:r w:rsidR="00571653">
        <w:rPr>
          <w:rFonts w:ascii="華康仿宋體W6" w:eastAsia="華康仿宋體W6" w:hAnsi="標楷體" w:cs="Times New Roman" w:hint="eastAsia"/>
          <w:sz w:val="28"/>
          <w:szCs w:val="28"/>
        </w:rPr>
        <w:t>時間</w:t>
      </w:r>
      <w:r w:rsidRPr="007C09E2">
        <w:rPr>
          <w:rFonts w:ascii="華康仿宋體W6" w:eastAsia="華康仿宋體W6" w:hint="eastAsia"/>
          <w:sz w:val="28"/>
          <w:szCs w:val="28"/>
        </w:rPr>
        <w:t>，請各校依下列原則辦理</w:t>
      </w:r>
      <w:r w:rsidRPr="007C09E2">
        <w:rPr>
          <w:rFonts w:ascii="華康仿宋體W6" w:eastAsia="華康仿宋體W6" w:hAnsi="標楷體" w:hint="eastAsia"/>
          <w:sz w:val="28"/>
          <w:szCs w:val="28"/>
        </w:rPr>
        <w:t>：</w:t>
      </w:r>
    </w:p>
    <w:p w:rsidR="0081376D" w:rsidRDefault="00C97B87" w:rsidP="0075688C">
      <w:pPr>
        <w:pStyle w:val="a3"/>
        <w:numPr>
          <w:ilvl w:val="0"/>
          <w:numId w:val="13"/>
        </w:numPr>
        <w:snapToGrid w:val="0"/>
        <w:spacing w:beforeLines="30" w:line="480" w:lineRule="atLeast"/>
        <w:ind w:leftChars="0" w:left="1036" w:hanging="894"/>
        <w:jc w:val="both"/>
        <w:rPr>
          <w:rFonts w:ascii="華康仿宋體W6" w:eastAsia="華康仿宋體W6" w:hAnsi="標楷體"/>
          <w:sz w:val="28"/>
          <w:szCs w:val="28"/>
        </w:rPr>
      </w:pPr>
      <w:r>
        <w:rPr>
          <w:rFonts w:ascii="華康仿宋體W6" w:eastAsia="華康仿宋體W6" w:hAnsi="標楷體" w:hint="eastAsia"/>
          <w:sz w:val="28"/>
          <w:szCs w:val="28"/>
        </w:rPr>
        <w:t>除採</w:t>
      </w:r>
      <w:r>
        <w:rPr>
          <w:rFonts w:ascii="華康仿宋體W6" w:eastAsia="華康仿宋體W6" w:hAnsi="標楷體"/>
          <w:sz w:val="28"/>
          <w:szCs w:val="28"/>
        </w:rPr>
        <w:t>本人及委託方式辦理外</w:t>
      </w:r>
      <w:r>
        <w:rPr>
          <w:rFonts w:ascii="華康仿宋體W6" w:eastAsia="華康仿宋體W6" w:hAnsi="標楷體" w:hint="eastAsia"/>
          <w:sz w:val="28"/>
          <w:szCs w:val="28"/>
        </w:rPr>
        <w:t>，請增加</w:t>
      </w:r>
      <w:r w:rsidR="007C4071">
        <w:rPr>
          <w:rFonts w:ascii="華康仿宋體W6" w:eastAsia="華康仿宋體W6" w:hAnsi="標楷體" w:hint="eastAsia"/>
          <w:sz w:val="28"/>
          <w:szCs w:val="28"/>
        </w:rPr>
        <w:t>書面</w:t>
      </w:r>
      <w:r w:rsidR="0081376D" w:rsidRPr="007C09E2">
        <w:rPr>
          <w:rFonts w:ascii="華康仿宋體W6" w:eastAsia="華康仿宋體W6" w:hint="eastAsia"/>
          <w:sz w:val="28"/>
          <w:szCs w:val="28"/>
        </w:rPr>
        <w:t>通訊</w:t>
      </w:r>
      <w:r w:rsidR="0081376D" w:rsidRPr="007C09E2">
        <w:rPr>
          <w:rFonts w:ascii="華康仿宋體W6" w:eastAsia="華康仿宋體W6" w:hAnsi="標楷體" w:hint="eastAsia"/>
          <w:sz w:val="28"/>
          <w:szCs w:val="28"/>
        </w:rPr>
        <w:t>或</w:t>
      </w:r>
      <w:r w:rsidR="007C4071">
        <w:rPr>
          <w:rFonts w:ascii="華康仿宋體W6" w:eastAsia="華康仿宋體W6" w:hAnsi="標楷體" w:hint="eastAsia"/>
          <w:sz w:val="28"/>
          <w:szCs w:val="28"/>
        </w:rPr>
        <w:t>網路</w:t>
      </w:r>
      <w:r w:rsidRPr="007C09E2">
        <w:rPr>
          <w:rFonts w:ascii="華康仿宋體W6" w:eastAsia="華康仿宋體W6" w:hAnsi="標楷體" w:hint="eastAsia"/>
          <w:sz w:val="28"/>
          <w:szCs w:val="28"/>
        </w:rPr>
        <w:t>申</w:t>
      </w:r>
      <w:r>
        <w:rPr>
          <w:rFonts w:ascii="華康仿宋體W6" w:eastAsia="華康仿宋體W6" w:hAnsi="標楷體" w:hint="eastAsia"/>
          <w:sz w:val="28"/>
          <w:szCs w:val="28"/>
        </w:rPr>
        <w:t>辦</w:t>
      </w:r>
      <w:r w:rsidR="0081376D" w:rsidRPr="007C09E2">
        <w:rPr>
          <w:rFonts w:ascii="華康仿宋體W6" w:eastAsia="華康仿宋體W6" w:hAnsi="標楷體" w:hint="eastAsia"/>
          <w:sz w:val="28"/>
          <w:szCs w:val="28"/>
        </w:rPr>
        <w:t>方式，</w:t>
      </w:r>
      <w:r>
        <w:rPr>
          <w:rFonts w:ascii="華康仿宋體W6" w:eastAsia="華康仿宋體W6" w:hAnsi="標楷體" w:hint="eastAsia"/>
          <w:sz w:val="28"/>
          <w:szCs w:val="28"/>
        </w:rPr>
        <w:t>相關之作業細節</w:t>
      </w:r>
      <w:r w:rsidR="0081376D" w:rsidRPr="007C09E2">
        <w:rPr>
          <w:rFonts w:ascii="華康仿宋體W6" w:eastAsia="華康仿宋體W6" w:hAnsi="標楷體" w:hint="eastAsia"/>
          <w:sz w:val="28"/>
          <w:szCs w:val="28"/>
        </w:rPr>
        <w:t>，請各校自行律定。</w:t>
      </w:r>
    </w:p>
    <w:p w:rsidR="0081376D" w:rsidRPr="007C09E2" w:rsidRDefault="0081376D" w:rsidP="0075688C">
      <w:pPr>
        <w:pStyle w:val="a3"/>
        <w:numPr>
          <w:ilvl w:val="0"/>
          <w:numId w:val="13"/>
        </w:numPr>
        <w:snapToGrid w:val="0"/>
        <w:spacing w:beforeLines="30" w:line="480" w:lineRule="atLeast"/>
        <w:ind w:leftChars="0" w:left="1036" w:hanging="894"/>
        <w:jc w:val="both"/>
        <w:rPr>
          <w:rFonts w:ascii="華康仿宋體W6" w:eastAsia="華康仿宋體W6" w:hAnsi="標楷體"/>
          <w:sz w:val="28"/>
          <w:szCs w:val="28"/>
        </w:rPr>
      </w:pPr>
      <w:bookmarkStart w:id="0" w:name="a5"/>
      <w:bookmarkStart w:id="1" w:name="a19"/>
      <w:bookmarkEnd w:id="0"/>
      <w:bookmarkEnd w:id="1"/>
      <w:r w:rsidRPr="007C09E2">
        <w:rPr>
          <w:rFonts w:ascii="華康仿宋體W6" w:eastAsia="華康仿宋體W6" w:hAnsi="標楷體" w:hint="eastAsia"/>
          <w:sz w:val="28"/>
          <w:szCs w:val="28"/>
        </w:rPr>
        <w:t>請學校將「申請兵役</w:t>
      </w:r>
      <w:r w:rsidR="00C97B87" w:rsidRPr="00C97B87">
        <w:rPr>
          <w:rFonts w:ascii="華康仿宋體W6" w:eastAsia="華康仿宋體W6" w:hAnsi="標楷體" w:hint="eastAsia"/>
          <w:sz w:val="28"/>
          <w:szCs w:val="28"/>
        </w:rPr>
        <w:t>役(訓)期</w:t>
      </w:r>
      <w:r w:rsidRPr="007C09E2">
        <w:rPr>
          <w:rFonts w:ascii="華康仿宋體W6" w:eastAsia="華康仿宋體W6" w:hAnsi="標楷體" w:hint="eastAsia"/>
          <w:sz w:val="28"/>
          <w:szCs w:val="28"/>
        </w:rPr>
        <w:t>折減證明」列入學生離校應辦事項並加強宣導，提醒學生於畢業(離校)前申請折減證明</w:t>
      </w:r>
      <w:r w:rsidR="00571653">
        <w:rPr>
          <w:rFonts w:ascii="華康仿宋體W6" w:eastAsia="華康仿宋體W6" w:hAnsi="標楷體" w:hint="eastAsia"/>
          <w:sz w:val="28"/>
          <w:szCs w:val="28"/>
        </w:rPr>
        <w:t>；</w:t>
      </w:r>
      <w:r w:rsidRPr="007C09E2">
        <w:rPr>
          <w:rFonts w:ascii="華康仿宋體W6" w:eastAsia="華康仿宋體W6" w:hAnsi="標楷體" w:hint="eastAsia"/>
          <w:sz w:val="28"/>
          <w:szCs w:val="28"/>
        </w:rPr>
        <w:t>另亦</w:t>
      </w:r>
      <w:r w:rsidR="00571653">
        <w:rPr>
          <w:rFonts w:ascii="華康仿宋體W6" w:eastAsia="華康仿宋體W6" w:hAnsi="標楷體" w:hint="eastAsia"/>
          <w:sz w:val="28"/>
          <w:szCs w:val="28"/>
        </w:rPr>
        <w:t>請</w:t>
      </w:r>
      <w:r w:rsidRPr="007C09E2">
        <w:rPr>
          <w:rFonts w:ascii="華康仿宋體W6" w:eastAsia="華康仿宋體W6" w:hAnsi="標楷體" w:hint="eastAsia"/>
          <w:sz w:val="28"/>
          <w:szCs w:val="28"/>
        </w:rPr>
        <w:t>提醒學生，應將其列為重要文件</w:t>
      </w:r>
      <w:r w:rsidR="00571653">
        <w:rPr>
          <w:rFonts w:ascii="華康仿宋體W6" w:eastAsia="華康仿宋體W6" w:hAnsi="標楷體" w:hint="eastAsia"/>
          <w:sz w:val="28"/>
          <w:szCs w:val="28"/>
        </w:rPr>
        <w:t>妥善保存</w:t>
      </w:r>
      <w:r w:rsidRPr="007C09E2">
        <w:rPr>
          <w:rFonts w:ascii="華康仿宋體W6" w:eastAsia="華康仿宋體W6" w:hAnsi="標楷體" w:hint="eastAsia"/>
          <w:sz w:val="28"/>
          <w:szCs w:val="28"/>
        </w:rPr>
        <w:t>，如不慎遺失，宜提早申請補發。</w:t>
      </w:r>
    </w:p>
    <w:p w:rsidR="008E15F9" w:rsidRDefault="0081376D" w:rsidP="0075688C">
      <w:pPr>
        <w:pStyle w:val="a3"/>
        <w:numPr>
          <w:ilvl w:val="0"/>
          <w:numId w:val="4"/>
        </w:numPr>
        <w:snapToGrid w:val="0"/>
        <w:spacing w:beforeLines="100" w:line="480" w:lineRule="atLeast"/>
        <w:ind w:leftChars="0"/>
        <w:jc w:val="both"/>
        <w:rPr>
          <w:rFonts w:ascii="華康仿宋體W6" w:eastAsia="華康仿宋體W6" w:hAnsi="標楷體"/>
          <w:sz w:val="28"/>
          <w:szCs w:val="28"/>
        </w:rPr>
      </w:pPr>
      <w:r w:rsidRPr="007C09E2">
        <w:rPr>
          <w:rFonts w:ascii="華康仿宋體W6" w:eastAsia="華康仿宋體W6" w:hAnsi="標楷體" w:hint="eastAsia"/>
          <w:b/>
          <w:sz w:val="28"/>
          <w:szCs w:val="28"/>
        </w:rPr>
        <w:t>大專</w:t>
      </w:r>
      <w:r w:rsidRPr="007C09E2">
        <w:rPr>
          <w:rFonts w:ascii="華康仿宋體W6" w:eastAsia="華康仿宋體W6" w:hint="eastAsia"/>
          <w:b/>
          <w:sz w:val="28"/>
          <w:szCs w:val="28"/>
        </w:rPr>
        <w:t>暑期</w:t>
      </w:r>
      <w:r w:rsidRPr="007C09E2">
        <w:rPr>
          <w:rFonts w:ascii="華康仿宋體W6" w:eastAsia="華康仿宋體W6" w:hAnsi="標楷體" w:hint="eastAsia"/>
          <w:b/>
          <w:sz w:val="28"/>
          <w:szCs w:val="28"/>
        </w:rPr>
        <w:t>二</w:t>
      </w:r>
      <w:r w:rsidRPr="00601C62">
        <w:rPr>
          <w:rFonts w:ascii="華康仿宋體W6" w:eastAsia="華康仿宋體W6" w:hint="eastAsia"/>
          <w:b/>
          <w:sz w:val="28"/>
          <w:szCs w:val="28"/>
        </w:rPr>
        <w:t>階段</w:t>
      </w:r>
      <w:r w:rsidRPr="007C09E2">
        <w:rPr>
          <w:rFonts w:ascii="華康仿宋體W6" w:eastAsia="華康仿宋體W6" w:hAnsi="標楷體" w:hint="eastAsia"/>
          <w:b/>
          <w:sz w:val="28"/>
          <w:szCs w:val="28"/>
        </w:rPr>
        <w:t>軍事訓練折減</w:t>
      </w:r>
      <w:r w:rsidRPr="007C09E2">
        <w:rPr>
          <w:rFonts w:ascii="華康仿宋體W6" w:eastAsia="華康仿宋體W6" w:hint="eastAsia"/>
          <w:b/>
          <w:sz w:val="28"/>
          <w:szCs w:val="28"/>
        </w:rPr>
        <w:t>作業</w:t>
      </w:r>
      <w:r w:rsidRPr="007C09E2">
        <w:rPr>
          <w:rFonts w:ascii="華康仿宋體W6" w:eastAsia="華康仿宋體W6" w:hAnsi="標楷體" w:hint="eastAsia"/>
          <w:sz w:val="28"/>
          <w:szCs w:val="28"/>
        </w:rPr>
        <w:t>：</w:t>
      </w:r>
    </w:p>
    <w:p w:rsidR="004549D6" w:rsidRDefault="004549D6" w:rsidP="004549D6">
      <w:pPr>
        <w:widowControl/>
        <w:snapToGrid w:val="0"/>
        <w:spacing w:line="480" w:lineRule="atLeast"/>
        <w:ind w:leftChars="81" w:left="992" w:hangingChars="285" w:hanging="798"/>
        <w:jc w:val="both"/>
        <w:rPr>
          <w:rFonts w:ascii="華康仿宋體W6" w:eastAsia="華康仿宋體W6" w:hAnsi="標楷體"/>
          <w:sz w:val="28"/>
          <w:szCs w:val="28"/>
        </w:rPr>
      </w:pPr>
      <w:r>
        <w:rPr>
          <w:rFonts w:ascii="華康仿宋體W6" w:eastAsia="華康仿宋體W6" w:hAnsi="標楷體" w:hint="eastAsia"/>
          <w:sz w:val="28"/>
          <w:szCs w:val="28"/>
        </w:rPr>
        <w:t>（一）</w:t>
      </w:r>
      <w:r w:rsidR="0081376D" w:rsidRPr="007C09E2">
        <w:rPr>
          <w:rFonts w:ascii="華康仿宋體W6" w:eastAsia="華康仿宋體W6" w:hAnsi="標楷體" w:hint="eastAsia"/>
          <w:sz w:val="28"/>
          <w:szCs w:val="28"/>
        </w:rPr>
        <w:t>83年次</w:t>
      </w:r>
      <w:r w:rsidR="0081376D" w:rsidRPr="008E15F9">
        <w:rPr>
          <w:rFonts w:ascii="華康仿宋體W6" w:eastAsia="華康仿宋體W6" w:hAnsi="標楷體" w:hint="eastAsia"/>
          <w:color w:val="000000" w:themeColor="text1"/>
          <w:sz w:val="28"/>
          <w:szCs w:val="28"/>
        </w:rPr>
        <w:t>以後</w:t>
      </w:r>
      <w:r w:rsidR="00C97B87">
        <w:rPr>
          <w:rFonts w:ascii="華康仿宋體W6" w:eastAsia="華康仿宋體W6" w:hAnsi="標楷體" w:hint="eastAsia"/>
          <w:color w:val="000000" w:themeColor="text1"/>
          <w:sz w:val="28"/>
          <w:szCs w:val="28"/>
        </w:rPr>
        <w:t>之</w:t>
      </w:r>
      <w:r w:rsidR="0081376D" w:rsidRPr="007C09E2">
        <w:rPr>
          <w:rFonts w:ascii="華康仿宋體W6" w:eastAsia="華康仿宋體W6" w:hAnsi="標楷體" w:hint="eastAsia"/>
          <w:sz w:val="28"/>
          <w:szCs w:val="28"/>
        </w:rPr>
        <w:t>大專學生參加暑期二階段</w:t>
      </w:r>
      <w:r w:rsidR="00B76ADD">
        <w:rPr>
          <w:rFonts w:ascii="華康仿宋體W6" w:eastAsia="華康仿宋體W6" w:hAnsi="標楷體" w:hint="eastAsia"/>
          <w:sz w:val="28"/>
          <w:szCs w:val="28"/>
        </w:rPr>
        <w:t>常備兵役</w:t>
      </w:r>
      <w:r w:rsidR="0081376D" w:rsidRPr="007C09E2">
        <w:rPr>
          <w:rFonts w:ascii="華康仿宋體W6" w:eastAsia="華康仿宋體W6" w:hAnsi="標楷體" w:hint="eastAsia"/>
          <w:sz w:val="28"/>
          <w:szCs w:val="28"/>
        </w:rPr>
        <w:t>軍事訓練之</w:t>
      </w:r>
      <w:r w:rsidR="00571653">
        <w:rPr>
          <w:rFonts w:ascii="華康仿宋體W6" w:eastAsia="華康仿宋體W6" w:hAnsi="標楷體" w:hint="eastAsia"/>
          <w:sz w:val="28"/>
          <w:szCs w:val="28"/>
        </w:rPr>
        <w:t>訓期</w:t>
      </w:r>
      <w:r w:rsidR="0081376D" w:rsidRPr="007C09E2">
        <w:rPr>
          <w:rFonts w:ascii="華康仿宋體W6" w:eastAsia="華康仿宋體W6" w:hAnsi="標楷體" w:hint="eastAsia"/>
          <w:sz w:val="28"/>
          <w:szCs w:val="28"/>
        </w:rPr>
        <w:t>折減，統一於第2階段</w:t>
      </w:r>
      <w:r w:rsidR="00571653">
        <w:rPr>
          <w:rFonts w:ascii="華康仿宋體W6" w:eastAsia="華康仿宋體W6" w:hAnsi="標楷體" w:hint="eastAsia"/>
          <w:sz w:val="28"/>
          <w:szCs w:val="28"/>
        </w:rPr>
        <w:t>「</w:t>
      </w:r>
      <w:r w:rsidR="0081376D" w:rsidRPr="007C09E2">
        <w:rPr>
          <w:rFonts w:ascii="華康仿宋體W6" w:eastAsia="華康仿宋體W6" w:hAnsi="標楷體" w:hint="eastAsia"/>
          <w:sz w:val="28"/>
          <w:szCs w:val="28"/>
        </w:rPr>
        <w:t>專業訓練</w:t>
      </w:r>
      <w:r w:rsidR="00571653">
        <w:rPr>
          <w:rFonts w:ascii="華康仿宋體W6" w:eastAsia="華康仿宋體W6" w:hAnsi="標楷體" w:hint="eastAsia"/>
          <w:sz w:val="28"/>
          <w:szCs w:val="28"/>
        </w:rPr>
        <w:t>」</w:t>
      </w:r>
      <w:r w:rsidR="0081376D" w:rsidRPr="007C09E2">
        <w:rPr>
          <w:rFonts w:ascii="華康仿宋體W6" w:eastAsia="華康仿宋體W6" w:hAnsi="標楷體" w:hint="eastAsia"/>
          <w:sz w:val="28"/>
          <w:szCs w:val="28"/>
        </w:rPr>
        <w:t>時</w:t>
      </w:r>
      <w:r w:rsidR="00571653">
        <w:rPr>
          <w:rFonts w:ascii="華康仿宋體W6" w:eastAsia="華康仿宋體W6" w:hAnsi="標楷體" w:hint="eastAsia"/>
          <w:sz w:val="28"/>
          <w:szCs w:val="28"/>
        </w:rPr>
        <w:t>（大二或專四</w:t>
      </w:r>
      <w:r w:rsidR="00571653">
        <w:rPr>
          <w:rFonts w:ascii="華康仿宋體W6" w:eastAsia="華康仿宋體W6" w:hAnsi="標楷體"/>
          <w:sz w:val="28"/>
          <w:szCs w:val="28"/>
        </w:rPr>
        <w:t>之暑假</w:t>
      </w:r>
      <w:r w:rsidR="00571653">
        <w:rPr>
          <w:rFonts w:ascii="華康仿宋體W6" w:eastAsia="華康仿宋體W6" w:hAnsi="標楷體" w:hint="eastAsia"/>
          <w:sz w:val="28"/>
          <w:szCs w:val="28"/>
        </w:rPr>
        <w:t>）</w:t>
      </w:r>
      <w:r w:rsidR="0081376D" w:rsidRPr="007C09E2">
        <w:rPr>
          <w:rFonts w:ascii="華康仿宋體W6" w:eastAsia="華康仿宋體W6" w:hAnsi="標楷體" w:hint="eastAsia"/>
          <w:sz w:val="28"/>
          <w:szCs w:val="28"/>
        </w:rPr>
        <w:t>實施，</w:t>
      </w:r>
      <w:r w:rsidR="00571653">
        <w:rPr>
          <w:rFonts w:ascii="華康仿宋體W6" w:eastAsia="華康仿宋體W6" w:hAnsi="標楷體" w:hint="eastAsia"/>
          <w:sz w:val="28"/>
          <w:szCs w:val="28"/>
        </w:rPr>
        <w:t>爰</w:t>
      </w:r>
      <w:r w:rsidR="0081376D" w:rsidRPr="007C09E2">
        <w:rPr>
          <w:rFonts w:ascii="華康仿宋體W6" w:eastAsia="華康仿宋體W6" w:hAnsi="標楷體" w:hint="eastAsia"/>
          <w:sz w:val="28"/>
          <w:szCs w:val="28"/>
        </w:rPr>
        <w:t>役男於大二(專四)時修習全民國防教育軍事訓練課程者，仍可累計折減日數</w:t>
      </w:r>
      <w:r>
        <w:rPr>
          <w:rFonts w:ascii="華康仿宋體W6" w:eastAsia="華康仿宋體W6" w:hAnsi="標楷體" w:hint="eastAsia"/>
          <w:sz w:val="28"/>
          <w:szCs w:val="28"/>
        </w:rPr>
        <w:t>。</w:t>
      </w:r>
      <w:r w:rsidR="0081376D" w:rsidRPr="007C09E2">
        <w:rPr>
          <w:rFonts w:ascii="華康仿宋體W6" w:eastAsia="華康仿宋體W6" w:hAnsi="標楷體" w:hint="eastAsia"/>
          <w:sz w:val="28"/>
          <w:szCs w:val="28"/>
        </w:rPr>
        <w:t>請各校儘早</w:t>
      </w:r>
      <w:r w:rsidR="00571653" w:rsidRPr="007C09E2">
        <w:rPr>
          <w:rFonts w:ascii="華康仿宋體W6" w:eastAsia="華康仿宋體W6" w:hAnsi="標楷體" w:hint="eastAsia"/>
          <w:sz w:val="28"/>
          <w:szCs w:val="28"/>
        </w:rPr>
        <w:t>核算</w:t>
      </w:r>
      <w:r w:rsidR="0081376D" w:rsidRPr="007C09E2">
        <w:rPr>
          <w:rFonts w:ascii="華康仿宋體W6" w:eastAsia="華康仿宋體W6" w:hAnsi="標楷體" w:hint="eastAsia"/>
          <w:sz w:val="28"/>
          <w:szCs w:val="28"/>
        </w:rPr>
        <w:t>成績，並開具折減證明，以利學生入營後辦理折減。</w:t>
      </w:r>
    </w:p>
    <w:p w:rsidR="0081376D" w:rsidRPr="007C09E2" w:rsidRDefault="004549D6" w:rsidP="004549D6">
      <w:pPr>
        <w:widowControl/>
        <w:snapToGrid w:val="0"/>
        <w:spacing w:line="480" w:lineRule="atLeast"/>
        <w:ind w:leftChars="81" w:left="992" w:hangingChars="285" w:hanging="798"/>
        <w:jc w:val="both"/>
        <w:rPr>
          <w:rFonts w:ascii="華康仿宋體W6" w:eastAsia="華康仿宋體W6" w:hAnsi="標楷體"/>
          <w:sz w:val="28"/>
          <w:szCs w:val="28"/>
        </w:rPr>
      </w:pPr>
      <w:r>
        <w:rPr>
          <w:rFonts w:ascii="華康仿宋體W6" w:eastAsia="華康仿宋體W6" w:hAnsi="標楷體" w:hint="eastAsia"/>
          <w:sz w:val="28"/>
          <w:szCs w:val="28"/>
        </w:rPr>
        <w:t>（二）另</w:t>
      </w:r>
      <w:r w:rsidR="00571653" w:rsidRPr="007C09E2">
        <w:rPr>
          <w:rFonts w:ascii="華康仿宋體W6" w:eastAsia="華康仿宋體W6" w:hAnsi="標楷體" w:hint="eastAsia"/>
          <w:sz w:val="28"/>
          <w:szCs w:val="28"/>
        </w:rPr>
        <w:t>請學校宣導</w:t>
      </w:r>
      <w:r w:rsidR="00571653">
        <w:rPr>
          <w:rFonts w:ascii="華康仿宋體W6" w:eastAsia="華康仿宋體W6" w:hAnsi="標楷體" w:hint="eastAsia"/>
          <w:sz w:val="28"/>
          <w:szCs w:val="28"/>
        </w:rPr>
        <w:t>，</w:t>
      </w:r>
      <w:r w:rsidR="006B21EA">
        <w:rPr>
          <w:rFonts w:ascii="華康仿宋體W6" w:eastAsia="華康仿宋體W6" w:hAnsi="標楷體" w:hint="eastAsia"/>
          <w:sz w:val="28"/>
          <w:szCs w:val="28"/>
        </w:rPr>
        <w:t>僅於大一</w:t>
      </w:r>
      <w:r w:rsidR="006B21EA" w:rsidRPr="007C09E2">
        <w:rPr>
          <w:rFonts w:ascii="華康仿宋體W6" w:eastAsia="華康仿宋體W6" w:hAnsi="標楷體" w:hint="eastAsia"/>
          <w:sz w:val="28"/>
          <w:szCs w:val="28"/>
        </w:rPr>
        <w:t>(專</w:t>
      </w:r>
      <w:r w:rsidR="006B21EA">
        <w:rPr>
          <w:rFonts w:ascii="華康仿宋體W6" w:eastAsia="華康仿宋體W6" w:hAnsi="標楷體" w:hint="eastAsia"/>
          <w:sz w:val="28"/>
          <w:szCs w:val="28"/>
        </w:rPr>
        <w:t>三</w:t>
      </w:r>
      <w:r w:rsidR="006B21EA" w:rsidRPr="007C09E2">
        <w:rPr>
          <w:rFonts w:ascii="華康仿宋體W6" w:eastAsia="華康仿宋體W6" w:hAnsi="標楷體" w:hint="eastAsia"/>
          <w:sz w:val="28"/>
          <w:szCs w:val="28"/>
        </w:rPr>
        <w:t>)</w:t>
      </w:r>
      <w:r w:rsidR="0081376D" w:rsidRPr="007C09E2">
        <w:rPr>
          <w:rFonts w:ascii="華康仿宋體W6" w:eastAsia="華康仿宋體W6" w:hAnsi="標楷體" w:hint="eastAsia"/>
          <w:sz w:val="28"/>
          <w:szCs w:val="28"/>
        </w:rPr>
        <w:t>修課者</w:t>
      </w:r>
      <w:r w:rsidR="006B21EA">
        <w:rPr>
          <w:rFonts w:ascii="華康仿宋體W6" w:eastAsia="華康仿宋體W6" w:hAnsi="標楷體" w:hint="eastAsia"/>
          <w:sz w:val="28"/>
          <w:szCs w:val="28"/>
        </w:rPr>
        <w:t>，</w:t>
      </w:r>
      <w:r w:rsidR="00571653">
        <w:rPr>
          <w:rFonts w:ascii="華康仿宋體W6" w:eastAsia="華康仿宋體W6" w:hAnsi="標楷體" w:hint="eastAsia"/>
          <w:sz w:val="28"/>
          <w:szCs w:val="28"/>
        </w:rPr>
        <w:t>應</w:t>
      </w:r>
      <w:r w:rsidR="006B21EA">
        <w:rPr>
          <w:rFonts w:ascii="華康仿宋體W6" w:eastAsia="華康仿宋體W6" w:hAnsi="標楷體" w:hint="eastAsia"/>
          <w:sz w:val="28"/>
          <w:szCs w:val="28"/>
        </w:rPr>
        <w:t>提</w:t>
      </w:r>
      <w:r w:rsidR="0081376D" w:rsidRPr="007C09E2">
        <w:rPr>
          <w:rFonts w:ascii="華康仿宋體W6" w:eastAsia="華康仿宋體W6" w:hAnsi="標楷體" w:hint="eastAsia"/>
          <w:sz w:val="28"/>
          <w:szCs w:val="28"/>
        </w:rPr>
        <w:t>早申請折減證明，以利</w:t>
      </w:r>
      <w:r w:rsidRPr="007C09E2">
        <w:rPr>
          <w:rFonts w:ascii="華康仿宋體W6" w:eastAsia="華康仿宋體W6" w:hAnsi="標楷體" w:hint="eastAsia"/>
          <w:sz w:val="28"/>
          <w:szCs w:val="28"/>
        </w:rPr>
        <w:t>第2階段</w:t>
      </w:r>
      <w:r>
        <w:rPr>
          <w:rFonts w:ascii="華康仿宋體W6" w:eastAsia="華康仿宋體W6" w:hAnsi="標楷體" w:hint="eastAsia"/>
          <w:sz w:val="28"/>
          <w:szCs w:val="28"/>
        </w:rPr>
        <w:t>「</w:t>
      </w:r>
      <w:r w:rsidRPr="007C09E2">
        <w:rPr>
          <w:rFonts w:ascii="華康仿宋體W6" w:eastAsia="華康仿宋體W6" w:hAnsi="標楷體" w:hint="eastAsia"/>
          <w:sz w:val="28"/>
          <w:szCs w:val="28"/>
        </w:rPr>
        <w:t>專業訓練</w:t>
      </w:r>
      <w:r>
        <w:rPr>
          <w:rFonts w:ascii="華康仿宋體W6" w:eastAsia="華康仿宋體W6" w:hAnsi="標楷體" w:hint="eastAsia"/>
          <w:sz w:val="28"/>
          <w:szCs w:val="28"/>
        </w:rPr>
        <w:t>」</w:t>
      </w:r>
      <w:r w:rsidR="006B21EA">
        <w:rPr>
          <w:rFonts w:ascii="華康仿宋體W6" w:eastAsia="華康仿宋體W6" w:hAnsi="標楷體" w:hint="eastAsia"/>
          <w:sz w:val="28"/>
          <w:szCs w:val="28"/>
        </w:rPr>
        <w:t>入營後辦理</w:t>
      </w:r>
      <w:r w:rsidR="006B21EA">
        <w:rPr>
          <w:rFonts w:ascii="華康仿宋體W6" w:eastAsia="華康仿宋體W6" w:hAnsi="標楷體"/>
          <w:sz w:val="28"/>
          <w:szCs w:val="28"/>
        </w:rPr>
        <w:t>折減</w:t>
      </w:r>
      <w:r w:rsidR="0081376D" w:rsidRPr="007C09E2">
        <w:rPr>
          <w:rFonts w:ascii="華康仿宋體W6" w:eastAsia="華康仿宋體W6" w:hAnsi="標楷體" w:hint="eastAsia"/>
          <w:sz w:val="28"/>
          <w:szCs w:val="28"/>
        </w:rPr>
        <w:t>。</w:t>
      </w:r>
    </w:p>
    <w:p w:rsidR="0081376D" w:rsidRPr="007C09E2" w:rsidRDefault="00444739" w:rsidP="0075688C">
      <w:pPr>
        <w:pStyle w:val="a3"/>
        <w:numPr>
          <w:ilvl w:val="0"/>
          <w:numId w:val="4"/>
        </w:numPr>
        <w:snapToGrid w:val="0"/>
        <w:spacing w:beforeLines="100" w:line="480" w:lineRule="atLeast"/>
        <w:ind w:leftChars="0"/>
        <w:jc w:val="both"/>
        <w:rPr>
          <w:rFonts w:ascii="華康仿宋體W6" w:eastAsia="華康仿宋體W6"/>
          <w:b/>
          <w:sz w:val="28"/>
          <w:szCs w:val="28"/>
        </w:rPr>
      </w:pPr>
      <w:r>
        <w:rPr>
          <w:rFonts w:ascii="華康仿宋體W6" w:eastAsia="華康仿宋體W6" w:hint="eastAsia"/>
          <w:b/>
          <w:sz w:val="28"/>
          <w:szCs w:val="28"/>
        </w:rPr>
        <w:t>服</w:t>
      </w:r>
      <w:r w:rsidR="0081376D" w:rsidRPr="007C09E2">
        <w:rPr>
          <w:rFonts w:ascii="華康仿宋體W6" w:eastAsia="華康仿宋體W6" w:hint="eastAsia"/>
          <w:b/>
          <w:sz w:val="28"/>
          <w:szCs w:val="28"/>
        </w:rPr>
        <w:t>義務役</w:t>
      </w:r>
      <w:r>
        <w:rPr>
          <w:rFonts w:ascii="華康仿宋體W6" w:eastAsia="華康仿宋體W6" w:hint="eastAsia"/>
          <w:b/>
          <w:sz w:val="28"/>
          <w:szCs w:val="28"/>
        </w:rPr>
        <w:t>時間</w:t>
      </w:r>
      <w:r w:rsidR="0081376D" w:rsidRPr="007C09E2">
        <w:rPr>
          <w:rFonts w:ascii="華康仿宋體W6" w:eastAsia="華康仿宋體W6" w:hint="eastAsia"/>
          <w:b/>
          <w:sz w:val="28"/>
          <w:szCs w:val="28"/>
        </w:rPr>
        <w:t>併計公職年資事宜：</w:t>
      </w:r>
    </w:p>
    <w:p w:rsidR="0081376D" w:rsidRPr="007C09E2" w:rsidRDefault="0081376D" w:rsidP="00C8531C">
      <w:pPr>
        <w:widowControl/>
        <w:snapToGrid w:val="0"/>
        <w:spacing w:line="480" w:lineRule="atLeast"/>
        <w:ind w:left="784"/>
        <w:jc w:val="both"/>
        <w:rPr>
          <w:rFonts w:ascii="華康仿宋體W6" w:eastAsia="華康仿宋體W6" w:hAnsi="標楷體" w:cs="新細明體"/>
          <w:color w:val="000000" w:themeColor="text1"/>
          <w:kern w:val="0"/>
          <w:sz w:val="28"/>
          <w:szCs w:val="28"/>
        </w:rPr>
      </w:pPr>
      <w:r w:rsidRPr="007C09E2">
        <w:rPr>
          <w:rFonts w:ascii="華康仿宋體W6" w:eastAsia="華康仿宋體W6" w:hAnsi="標楷體" w:hint="eastAsia"/>
          <w:color w:val="000000" w:themeColor="text1"/>
          <w:sz w:val="28"/>
          <w:szCs w:val="28"/>
        </w:rPr>
        <w:t>如有公職人員因退休或新進因素，需辦理服義務役</w:t>
      </w:r>
      <w:bookmarkStart w:id="2" w:name="_GoBack"/>
      <w:bookmarkEnd w:id="2"/>
      <w:r w:rsidRPr="007C09E2">
        <w:rPr>
          <w:rFonts w:ascii="華康仿宋體W6" w:eastAsia="華康仿宋體W6" w:hAnsi="標楷體" w:hint="eastAsia"/>
          <w:color w:val="000000" w:themeColor="text1"/>
          <w:sz w:val="28"/>
          <w:szCs w:val="28"/>
        </w:rPr>
        <w:t>年資併計，而至</w:t>
      </w:r>
      <w:r w:rsidR="00B76ADD">
        <w:rPr>
          <w:rFonts w:ascii="華康仿宋體W6" w:eastAsia="華康仿宋體W6" w:hAnsi="標楷體" w:hint="eastAsia"/>
          <w:color w:val="000000" w:themeColor="text1"/>
          <w:sz w:val="28"/>
          <w:szCs w:val="28"/>
        </w:rPr>
        <w:t>原</w:t>
      </w:r>
      <w:r w:rsidRPr="007C09E2">
        <w:rPr>
          <w:rFonts w:ascii="華康仿宋體W6" w:eastAsia="華康仿宋體W6" w:hAnsi="標楷體" w:hint="eastAsia"/>
          <w:color w:val="000000" w:themeColor="text1"/>
          <w:sz w:val="28"/>
          <w:szCs w:val="28"/>
        </w:rPr>
        <w:t>就讀學校申請軍訓課程修課或折減證明，俾作為其公職年資併計之依據（</w:t>
      </w:r>
      <w:r w:rsidR="00B76ADD">
        <w:rPr>
          <w:rFonts w:ascii="華康仿宋體W6" w:eastAsia="華康仿宋體W6" w:hAnsi="標楷體" w:hint="eastAsia"/>
          <w:color w:val="000000" w:themeColor="text1"/>
          <w:sz w:val="28"/>
          <w:szCs w:val="28"/>
        </w:rPr>
        <w:t>註</w:t>
      </w:r>
      <w:r w:rsidR="00B76ADD">
        <w:rPr>
          <w:rFonts w:ascii="華康仿宋體W6" w:eastAsia="華康仿宋體W6" w:hAnsi="標楷體"/>
          <w:color w:val="000000" w:themeColor="text1"/>
          <w:sz w:val="28"/>
          <w:szCs w:val="28"/>
        </w:rPr>
        <w:t>：</w:t>
      </w:r>
      <w:r w:rsidRPr="007C09E2">
        <w:rPr>
          <w:rFonts w:ascii="華康仿宋體W6" w:eastAsia="華康仿宋體W6" w:hAnsi="標楷體" w:hint="eastAsia"/>
          <w:color w:val="000000" w:themeColor="text1"/>
          <w:sz w:val="28"/>
          <w:szCs w:val="28"/>
        </w:rPr>
        <w:t>早年退伍令僅記載在營時間，未</w:t>
      </w:r>
      <w:r w:rsidR="00B76ADD">
        <w:rPr>
          <w:rFonts w:ascii="華康仿宋體W6" w:eastAsia="華康仿宋體W6" w:hAnsi="標楷體" w:hint="eastAsia"/>
          <w:color w:val="000000" w:themeColor="text1"/>
          <w:sz w:val="28"/>
          <w:szCs w:val="28"/>
        </w:rPr>
        <w:t>列明被折減</w:t>
      </w:r>
      <w:r w:rsidRPr="007C09E2">
        <w:rPr>
          <w:rFonts w:ascii="華康仿宋體W6" w:eastAsia="華康仿宋體W6" w:hAnsi="標楷體" w:hint="eastAsia"/>
          <w:color w:val="000000" w:themeColor="text1"/>
          <w:sz w:val="28"/>
          <w:szCs w:val="28"/>
        </w:rPr>
        <w:t>之役期），請各校依下列原則辦理：</w:t>
      </w:r>
    </w:p>
    <w:p w:rsidR="0081376D" w:rsidRPr="007C09E2" w:rsidRDefault="0081376D" w:rsidP="00C8531C">
      <w:pPr>
        <w:pStyle w:val="a3"/>
        <w:numPr>
          <w:ilvl w:val="0"/>
          <w:numId w:val="12"/>
        </w:numPr>
        <w:snapToGrid w:val="0"/>
        <w:spacing w:line="480" w:lineRule="atLeast"/>
        <w:ind w:leftChars="0" w:left="1134" w:hanging="856"/>
        <w:jc w:val="both"/>
        <w:rPr>
          <w:rFonts w:ascii="華康仿宋體W6" w:eastAsia="華康仿宋體W6" w:hAnsi="標楷體"/>
          <w:sz w:val="28"/>
          <w:szCs w:val="28"/>
        </w:rPr>
      </w:pPr>
      <w:r w:rsidRPr="007C09E2">
        <w:rPr>
          <w:rFonts w:ascii="華康仿宋體W6" w:eastAsia="華康仿宋體W6" w:hAnsi="標楷體" w:hint="eastAsia"/>
          <w:sz w:val="28"/>
          <w:szCs w:val="28"/>
        </w:rPr>
        <w:t>各校所開立之成績單及折減證明，係作為役男於退役前申請折減役期用，並不能</w:t>
      </w:r>
      <w:r w:rsidR="00B76ADD">
        <w:rPr>
          <w:rFonts w:ascii="華康仿宋體W6" w:eastAsia="華康仿宋體W6" w:hAnsi="標楷體" w:hint="eastAsia"/>
          <w:sz w:val="28"/>
          <w:szCs w:val="28"/>
        </w:rPr>
        <w:t>據以</w:t>
      </w:r>
      <w:r w:rsidRPr="007C09E2">
        <w:rPr>
          <w:rFonts w:ascii="華康仿宋體W6" w:eastAsia="華康仿宋體W6" w:hAnsi="標楷體" w:hint="eastAsia"/>
          <w:sz w:val="28"/>
          <w:szCs w:val="28"/>
        </w:rPr>
        <w:t>推論或作為已退伍者「證明」其當年實際折減之天數，</w:t>
      </w:r>
      <w:r w:rsidRPr="007C09E2">
        <w:rPr>
          <w:rFonts w:ascii="華康仿宋體W6" w:eastAsia="華康仿宋體W6" w:hAnsi="標楷體" w:hint="eastAsia"/>
          <w:sz w:val="28"/>
          <w:szCs w:val="28"/>
        </w:rPr>
        <w:lastRenderedPageBreak/>
        <w:t>更不能</w:t>
      </w:r>
      <w:r w:rsidR="00C97B87">
        <w:rPr>
          <w:rFonts w:ascii="華康仿宋體W6" w:eastAsia="華康仿宋體W6" w:hAnsi="標楷體" w:hint="eastAsia"/>
          <w:sz w:val="28"/>
          <w:szCs w:val="28"/>
        </w:rPr>
        <w:t>據以</w:t>
      </w:r>
      <w:r w:rsidRPr="007C09E2">
        <w:rPr>
          <w:rFonts w:ascii="華康仿宋體W6" w:eastAsia="華康仿宋體W6" w:hAnsi="標楷體" w:hint="eastAsia"/>
          <w:sz w:val="28"/>
          <w:szCs w:val="28"/>
        </w:rPr>
        <w:t>併計為其公職年資。</w:t>
      </w:r>
    </w:p>
    <w:p w:rsidR="0081376D" w:rsidRPr="007C09E2" w:rsidRDefault="0081376D" w:rsidP="00C8531C">
      <w:pPr>
        <w:pStyle w:val="a3"/>
        <w:numPr>
          <w:ilvl w:val="0"/>
          <w:numId w:val="12"/>
        </w:numPr>
        <w:snapToGrid w:val="0"/>
        <w:spacing w:line="480" w:lineRule="atLeast"/>
        <w:ind w:leftChars="0" w:left="1134" w:hanging="856"/>
        <w:jc w:val="both"/>
        <w:rPr>
          <w:rFonts w:ascii="華康仿宋體W6" w:eastAsia="華康仿宋體W6" w:hAnsi="標楷體"/>
          <w:sz w:val="28"/>
          <w:szCs w:val="28"/>
        </w:rPr>
      </w:pPr>
      <w:r w:rsidRPr="007C09E2">
        <w:rPr>
          <w:rFonts w:ascii="華康仿宋體W6" w:eastAsia="華康仿宋體W6" w:hAnsi="標楷體" w:hint="eastAsia"/>
          <w:sz w:val="28"/>
          <w:szCs w:val="28"/>
        </w:rPr>
        <w:t>其如於服役時，曾依規定向服役單位辦理役期折減者，方可</w:t>
      </w:r>
      <w:r w:rsidR="00B76ADD">
        <w:rPr>
          <w:rFonts w:ascii="華康仿宋體W6" w:eastAsia="華康仿宋體W6" w:hAnsi="標楷體" w:hint="eastAsia"/>
          <w:sz w:val="28"/>
          <w:szCs w:val="28"/>
        </w:rPr>
        <w:t>追</w:t>
      </w:r>
      <w:r w:rsidRPr="007C09E2">
        <w:rPr>
          <w:rFonts w:ascii="華康仿宋體W6" w:eastAsia="華康仿宋體W6" w:hAnsi="標楷體" w:hint="eastAsia"/>
          <w:sz w:val="28"/>
          <w:szCs w:val="28"/>
        </w:rPr>
        <w:t>回其被折減之役期天數，併計入公職年資，惟當年核定折減之權責機關為其服役之人事單位，爰應請其向原服役單位申請。</w:t>
      </w:r>
    </w:p>
    <w:p w:rsidR="0081376D" w:rsidRPr="007C09E2" w:rsidRDefault="0081376D" w:rsidP="00C8531C">
      <w:pPr>
        <w:pStyle w:val="a3"/>
        <w:numPr>
          <w:ilvl w:val="0"/>
          <w:numId w:val="12"/>
        </w:numPr>
        <w:snapToGrid w:val="0"/>
        <w:spacing w:line="480" w:lineRule="atLeast"/>
        <w:ind w:leftChars="0" w:left="1134" w:hanging="856"/>
        <w:jc w:val="both"/>
        <w:rPr>
          <w:rFonts w:ascii="華康仿宋體W6" w:eastAsia="華康仿宋體W6" w:hAnsi="標楷體"/>
          <w:sz w:val="28"/>
          <w:szCs w:val="28"/>
        </w:rPr>
      </w:pPr>
      <w:r w:rsidRPr="007C09E2">
        <w:rPr>
          <w:rFonts w:ascii="華康仿宋體W6" w:eastAsia="華康仿宋體W6" w:hAnsi="標楷體" w:hint="eastAsia"/>
          <w:sz w:val="28"/>
          <w:szCs w:val="28"/>
        </w:rPr>
        <w:t>另如有</w:t>
      </w:r>
      <w:r w:rsidR="00C81615">
        <w:rPr>
          <w:rFonts w:ascii="華康仿宋體W6" w:eastAsia="華康仿宋體W6" w:hAnsi="標楷體" w:hint="eastAsia"/>
          <w:sz w:val="28"/>
          <w:szCs w:val="28"/>
        </w:rPr>
        <w:t>欲</w:t>
      </w:r>
      <w:r w:rsidRPr="007C09E2">
        <w:rPr>
          <w:rFonts w:ascii="華康仿宋體W6" w:eastAsia="華康仿宋體W6" w:hAnsi="標楷體" w:hint="eastAsia"/>
          <w:sz w:val="28"/>
          <w:szCs w:val="28"/>
        </w:rPr>
        <w:t>申請</w:t>
      </w:r>
      <w:r w:rsidR="00C81615">
        <w:rPr>
          <w:rFonts w:ascii="華康仿宋體W6" w:eastAsia="華康仿宋體W6" w:hAnsi="標楷體" w:hint="eastAsia"/>
          <w:sz w:val="28"/>
          <w:szCs w:val="28"/>
        </w:rPr>
        <w:t>「</w:t>
      </w:r>
      <w:r w:rsidRPr="007C09E2">
        <w:rPr>
          <w:rFonts w:ascii="華康仿宋體W6" w:eastAsia="華康仿宋體W6" w:hAnsi="標楷體" w:hint="eastAsia"/>
          <w:sz w:val="28"/>
          <w:szCs w:val="28"/>
        </w:rPr>
        <w:t>成功嶺大專集訓證書</w:t>
      </w:r>
      <w:r w:rsidR="00C81615">
        <w:rPr>
          <w:rFonts w:ascii="華康仿宋體W6" w:eastAsia="華康仿宋體W6" w:hAnsi="標楷體" w:hint="eastAsia"/>
          <w:sz w:val="28"/>
          <w:szCs w:val="28"/>
        </w:rPr>
        <w:t>」</w:t>
      </w:r>
      <w:r w:rsidRPr="007C09E2">
        <w:rPr>
          <w:rFonts w:ascii="華康仿宋體W6" w:eastAsia="華康仿宋體W6" w:hAnsi="標楷體" w:hint="eastAsia"/>
          <w:sz w:val="28"/>
          <w:szCs w:val="28"/>
        </w:rPr>
        <w:t>者，</w:t>
      </w:r>
      <w:r w:rsidR="00C81615">
        <w:rPr>
          <w:rFonts w:ascii="華康仿宋體W6" w:eastAsia="華康仿宋體W6" w:hAnsi="標楷體" w:hint="eastAsia"/>
          <w:sz w:val="28"/>
          <w:szCs w:val="28"/>
        </w:rPr>
        <w:t>因當年核發證書為國防部</w:t>
      </w:r>
      <w:r w:rsidR="00C81615">
        <w:rPr>
          <w:rFonts w:ascii="華康仿宋體W6" w:eastAsia="華康仿宋體W6" w:hAnsi="標楷體"/>
          <w:sz w:val="28"/>
          <w:szCs w:val="28"/>
        </w:rPr>
        <w:t>，爰</w:t>
      </w:r>
      <w:r w:rsidRPr="007C09E2">
        <w:rPr>
          <w:rFonts w:ascii="華康仿宋體W6" w:eastAsia="華康仿宋體W6" w:hAnsi="標楷體" w:hint="eastAsia"/>
          <w:sz w:val="28"/>
          <w:szCs w:val="28"/>
        </w:rPr>
        <w:t>亦請其向國防部中部地區後備指揮部申辦，電話</w:t>
      </w:r>
      <w:r w:rsidR="00571653">
        <w:rPr>
          <w:rFonts w:ascii="華康仿宋體W6" w:eastAsia="華康仿宋體W6" w:hAnsi="標楷體" w:hint="eastAsia"/>
          <w:sz w:val="28"/>
          <w:szCs w:val="28"/>
        </w:rPr>
        <w:t>:</w:t>
      </w:r>
      <w:r w:rsidRPr="007C09E2">
        <w:rPr>
          <w:rFonts w:ascii="華康仿宋體W6" w:eastAsia="華康仿宋體W6" w:hAnsi="標楷體" w:hint="eastAsia"/>
          <w:sz w:val="28"/>
          <w:szCs w:val="28"/>
        </w:rPr>
        <w:t>(04)2338-8652或(04)2338-7208轉561320。</w:t>
      </w:r>
    </w:p>
    <w:p w:rsidR="0081376D" w:rsidRPr="007C09E2" w:rsidRDefault="0081376D" w:rsidP="00C8531C">
      <w:pPr>
        <w:pStyle w:val="a3"/>
        <w:numPr>
          <w:ilvl w:val="0"/>
          <w:numId w:val="12"/>
        </w:numPr>
        <w:snapToGrid w:val="0"/>
        <w:spacing w:line="480" w:lineRule="atLeast"/>
        <w:ind w:leftChars="0" w:left="1134" w:hanging="856"/>
        <w:jc w:val="both"/>
        <w:rPr>
          <w:rFonts w:ascii="華康仿宋體W6" w:eastAsia="華康仿宋體W6" w:hAnsi="標楷體"/>
          <w:sz w:val="28"/>
          <w:szCs w:val="28"/>
        </w:rPr>
      </w:pPr>
      <w:r w:rsidRPr="007C09E2">
        <w:rPr>
          <w:rFonts w:ascii="華康仿宋體W6" w:eastAsia="華康仿宋體W6" w:hAnsi="標楷體" w:hint="eastAsia"/>
          <w:sz w:val="28"/>
          <w:szCs w:val="28"/>
        </w:rPr>
        <w:t>請務必確認申請者之目的，如為公職年資併計需求，請依上開原則向當事人說明。</w:t>
      </w:r>
    </w:p>
    <w:p w:rsidR="007E7114" w:rsidRPr="007C09E2" w:rsidRDefault="008E15F9" w:rsidP="0075688C">
      <w:pPr>
        <w:pStyle w:val="a3"/>
        <w:numPr>
          <w:ilvl w:val="0"/>
          <w:numId w:val="4"/>
        </w:numPr>
        <w:snapToGrid w:val="0"/>
        <w:spacing w:beforeLines="100" w:line="480" w:lineRule="atLeast"/>
        <w:ind w:leftChars="0"/>
        <w:jc w:val="both"/>
        <w:rPr>
          <w:rFonts w:ascii="華康仿宋體W6" w:eastAsia="華康仿宋體W6"/>
          <w:b/>
          <w:sz w:val="28"/>
          <w:szCs w:val="28"/>
        </w:rPr>
      </w:pPr>
      <w:r>
        <w:rPr>
          <w:rFonts w:ascii="華康仿宋體W6" w:eastAsia="華康仿宋體W6" w:hint="eastAsia"/>
          <w:b/>
          <w:sz w:val="28"/>
          <w:szCs w:val="28"/>
        </w:rPr>
        <w:t>兵役</w:t>
      </w:r>
      <w:r w:rsidR="00C97B87" w:rsidRPr="00C97B87">
        <w:rPr>
          <w:rFonts w:ascii="華康仿宋體W6" w:eastAsia="華康仿宋體W6" w:hint="eastAsia"/>
          <w:b/>
          <w:sz w:val="28"/>
          <w:szCs w:val="28"/>
        </w:rPr>
        <w:t>役(訓)期</w:t>
      </w:r>
      <w:r>
        <w:rPr>
          <w:rFonts w:ascii="華康仿宋體W6" w:eastAsia="華康仿宋體W6" w:hint="eastAsia"/>
          <w:b/>
          <w:sz w:val="28"/>
          <w:szCs w:val="28"/>
        </w:rPr>
        <w:t>折減</w:t>
      </w:r>
      <w:r w:rsidR="00C8531C" w:rsidRPr="007C09E2">
        <w:rPr>
          <w:rFonts w:ascii="華康仿宋體W6" w:eastAsia="華康仿宋體W6" w:hint="eastAsia"/>
          <w:b/>
          <w:sz w:val="28"/>
          <w:szCs w:val="28"/>
        </w:rPr>
        <w:t>相關</w:t>
      </w:r>
      <w:r w:rsidR="007E7114" w:rsidRPr="007C09E2">
        <w:rPr>
          <w:rFonts w:ascii="華康仿宋體W6" w:eastAsia="華康仿宋體W6" w:hint="eastAsia"/>
          <w:b/>
          <w:sz w:val="28"/>
          <w:szCs w:val="28"/>
        </w:rPr>
        <w:t>法</w:t>
      </w:r>
      <w:r w:rsidR="00941375" w:rsidRPr="007C09E2">
        <w:rPr>
          <w:rFonts w:ascii="華康仿宋體W6" w:eastAsia="華康仿宋體W6" w:hint="eastAsia"/>
          <w:b/>
          <w:sz w:val="28"/>
          <w:szCs w:val="28"/>
        </w:rPr>
        <w:t>規</w:t>
      </w:r>
      <w:r w:rsidR="00642CE4" w:rsidRPr="007C09E2">
        <w:rPr>
          <w:rFonts w:ascii="華康仿宋體W6" w:eastAsia="華康仿宋體W6" w:hint="eastAsia"/>
          <w:b/>
          <w:sz w:val="28"/>
          <w:szCs w:val="28"/>
        </w:rPr>
        <w:t>及函文</w:t>
      </w:r>
      <w:r w:rsidR="003D1498" w:rsidRPr="007C09E2">
        <w:rPr>
          <w:rFonts w:ascii="華康仿宋體W6" w:eastAsia="華康仿宋體W6" w:hint="eastAsia"/>
          <w:b/>
          <w:sz w:val="28"/>
          <w:szCs w:val="28"/>
        </w:rPr>
        <w:t>：</w:t>
      </w:r>
    </w:p>
    <w:p w:rsidR="0081376D" w:rsidRPr="00C8531C" w:rsidRDefault="0081376D" w:rsidP="0075688C">
      <w:pPr>
        <w:pStyle w:val="a3"/>
        <w:numPr>
          <w:ilvl w:val="0"/>
          <w:numId w:val="5"/>
        </w:numPr>
        <w:snapToGrid w:val="0"/>
        <w:spacing w:beforeLines="30" w:line="480" w:lineRule="atLeast"/>
        <w:ind w:leftChars="0" w:left="1146" w:hanging="862"/>
        <w:jc w:val="both"/>
        <w:rPr>
          <w:rFonts w:ascii="華康仿宋體W6" w:eastAsia="華康仿宋體W6"/>
          <w:color w:val="000000" w:themeColor="text1"/>
          <w:sz w:val="28"/>
          <w:szCs w:val="28"/>
        </w:rPr>
      </w:pPr>
      <w:r w:rsidRPr="00C8531C">
        <w:rPr>
          <w:rFonts w:ascii="華康仿宋體W6" w:eastAsia="華康仿宋體W6" w:hint="eastAsia"/>
          <w:color w:val="000000" w:themeColor="text1"/>
          <w:sz w:val="28"/>
          <w:szCs w:val="28"/>
        </w:rPr>
        <w:t>軍訓課程折算役期實施辦法。</w:t>
      </w:r>
    </w:p>
    <w:p w:rsidR="0081376D" w:rsidRPr="007C09E2" w:rsidRDefault="00F748B0" w:rsidP="0075688C">
      <w:pPr>
        <w:pStyle w:val="a3"/>
        <w:numPr>
          <w:ilvl w:val="0"/>
          <w:numId w:val="5"/>
        </w:numPr>
        <w:snapToGrid w:val="0"/>
        <w:spacing w:beforeLines="30" w:line="480" w:lineRule="atLeast"/>
        <w:ind w:leftChars="0" w:left="1146" w:hanging="862"/>
        <w:jc w:val="both"/>
        <w:rPr>
          <w:rFonts w:ascii="華康仿宋體W6" w:eastAsia="華康仿宋體W6"/>
          <w:color w:val="000000" w:themeColor="text1"/>
          <w:sz w:val="28"/>
          <w:szCs w:val="28"/>
        </w:rPr>
      </w:pPr>
      <w:hyperlink r:id="rId8" w:history="1">
        <w:r w:rsidR="0081376D" w:rsidRPr="007C09E2">
          <w:rPr>
            <w:rFonts w:ascii="華康仿宋體W6" w:eastAsia="華康仿宋體W6" w:hint="eastAsia"/>
            <w:color w:val="000000" w:themeColor="text1"/>
            <w:sz w:val="28"/>
            <w:szCs w:val="28"/>
          </w:rPr>
          <w:t>全民國防教育軍事訓練課程折減常備兵役役期與軍事訓練期間實施辦法</w:t>
        </w:r>
      </w:hyperlink>
      <w:r w:rsidR="0081376D" w:rsidRPr="007C09E2">
        <w:rPr>
          <w:rFonts w:ascii="華康仿宋體W6" w:eastAsia="華康仿宋體W6" w:hint="eastAsia"/>
          <w:color w:val="000000" w:themeColor="text1"/>
          <w:sz w:val="28"/>
          <w:szCs w:val="28"/>
        </w:rPr>
        <w:t>。</w:t>
      </w:r>
    </w:p>
    <w:p w:rsidR="003007FC" w:rsidRDefault="00C97B87" w:rsidP="0075688C">
      <w:pPr>
        <w:pStyle w:val="a3"/>
        <w:numPr>
          <w:ilvl w:val="0"/>
          <w:numId w:val="5"/>
        </w:numPr>
        <w:snapToGrid w:val="0"/>
        <w:spacing w:beforeLines="30" w:line="480" w:lineRule="atLeast"/>
        <w:ind w:leftChars="0" w:left="1146" w:hanging="862"/>
        <w:jc w:val="both"/>
        <w:rPr>
          <w:rFonts w:ascii="華康仿宋體W6" w:eastAsia="華康仿宋體W6"/>
          <w:color w:val="000000" w:themeColor="text1"/>
          <w:sz w:val="28"/>
          <w:szCs w:val="28"/>
        </w:rPr>
      </w:pPr>
      <w:r>
        <w:rPr>
          <w:rFonts w:ascii="華康仿宋體W6" w:eastAsia="華康仿宋體W6" w:hAnsi="細明體" w:hint="eastAsia"/>
          <w:color w:val="000000" w:themeColor="text1"/>
          <w:sz w:val="28"/>
          <w:szCs w:val="28"/>
        </w:rPr>
        <w:t>本</w:t>
      </w:r>
      <w:r w:rsidR="0081376D" w:rsidRPr="007C09E2">
        <w:rPr>
          <w:rFonts w:ascii="華康仿宋體W6" w:eastAsia="華康仿宋體W6" w:hint="eastAsia"/>
          <w:color w:val="000000" w:themeColor="text1"/>
          <w:sz w:val="28"/>
          <w:szCs w:val="28"/>
        </w:rPr>
        <w:t>部101年8月1日臺軍(三)字第1010113809C號令頒「高級中等以上學校學生軍訓實施辦法」第4條第1項解釋令。</w:t>
      </w:r>
    </w:p>
    <w:p w:rsidR="003007FC" w:rsidRPr="003007FC" w:rsidRDefault="003007FC" w:rsidP="0075688C">
      <w:pPr>
        <w:pStyle w:val="a3"/>
        <w:numPr>
          <w:ilvl w:val="0"/>
          <w:numId w:val="5"/>
        </w:numPr>
        <w:snapToGrid w:val="0"/>
        <w:spacing w:beforeLines="30" w:line="480" w:lineRule="atLeast"/>
        <w:ind w:leftChars="0" w:left="1146" w:hanging="862"/>
        <w:jc w:val="both"/>
        <w:rPr>
          <w:rFonts w:ascii="華康仿宋體W6" w:eastAsia="華康仿宋體W6"/>
          <w:color w:val="000000" w:themeColor="text1"/>
          <w:sz w:val="28"/>
          <w:szCs w:val="28"/>
        </w:rPr>
      </w:pPr>
      <w:r w:rsidRPr="003007FC">
        <w:rPr>
          <w:rFonts w:ascii="華康仿宋體W6" w:eastAsia="華康仿宋體W6" w:hAnsi="細明體" w:hint="eastAsia"/>
          <w:color w:val="000000" w:themeColor="text1"/>
          <w:sz w:val="28"/>
          <w:szCs w:val="28"/>
        </w:rPr>
        <w:t>本部</w:t>
      </w:r>
      <w:r w:rsidRPr="003007FC">
        <w:rPr>
          <w:rFonts w:ascii="華康仿宋體W6" w:eastAsia="華康仿宋體W6" w:hint="eastAsia"/>
          <w:color w:val="000000" w:themeColor="text1"/>
          <w:sz w:val="28"/>
          <w:szCs w:val="28"/>
        </w:rPr>
        <w:t>102年9月1</w:t>
      </w:r>
      <w:r w:rsidRPr="003007FC">
        <w:rPr>
          <w:rFonts w:ascii="華康仿宋體W6" w:eastAsia="華康仿宋體W6"/>
          <w:color w:val="000000" w:themeColor="text1"/>
          <w:sz w:val="28"/>
          <w:szCs w:val="28"/>
        </w:rPr>
        <w:t>3</w:t>
      </w:r>
      <w:r w:rsidRPr="003007FC">
        <w:rPr>
          <w:rFonts w:ascii="華康仿宋體W6" w:eastAsia="華康仿宋體W6" w:hint="eastAsia"/>
          <w:color w:val="000000" w:themeColor="text1"/>
          <w:sz w:val="28"/>
          <w:szCs w:val="28"/>
        </w:rPr>
        <w:t>日臺教學(六)字第102</w:t>
      </w:r>
      <w:r w:rsidRPr="003007FC">
        <w:rPr>
          <w:rFonts w:ascii="華康仿宋體W6" w:eastAsia="華康仿宋體W6"/>
          <w:color w:val="000000" w:themeColor="text1"/>
          <w:sz w:val="28"/>
          <w:szCs w:val="28"/>
        </w:rPr>
        <w:t>0114582</w:t>
      </w:r>
      <w:r w:rsidRPr="003007FC">
        <w:rPr>
          <w:rFonts w:ascii="華康仿宋體W6" w:eastAsia="華康仿宋體W6" w:hint="eastAsia"/>
          <w:color w:val="000000" w:themeColor="text1"/>
          <w:sz w:val="28"/>
          <w:szCs w:val="28"/>
        </w:rPr>
        <w:t>號函發</w:t>
      </w:r>
      <w:r w:rsidRPr="003007FC">
        <w:rPr>
          <w:rFonts w:ascii="華康仿宋體W6" w:eastAsia="華康仿宋體W6"/>
          <w:color w:val="000000" w:themeColor="text1"/>
          <w:sz w:val="28"/>
          <w:szCs w:val="28"/>
        </w:rPr>
        <w:t>「</w:t>
      </w:r>
      <w:hyperlink r:id="rId9" w:tgtFrame="_blank" w:tooltip="1020913課程折減兵役對照表(臺教學六1020114582函)(另開新窗)" w:history="1">
        <w:r w:rsidR="00A73145" w:rsidRPr="003007FC">
          <w:rPr>
            <w:rFonts w:ascii="華康仿宋體W6" w:eastAsia="華康仿宋體W6" w:hAnsi="細明體" w:hint="eastAsia"/>
            <w:color w:val="000000" w:themeColor="text1"/>
            <w:sz w:val="28"/>
            <w:szCs w:val="28"/>
          </w:rPr>
          <w:t>學生修習軍訓或全民國防教育軍事訓練課程折減兵役役(訓)期對照表</w:t>
        </w:r>
      </w:hyperlink>
      <w:r w:rsidRPr="003007FC">
        <w:rPr>
          <w:rFonts w:ascii="華康仿宋體W6" w:eastAsia="華康仿宋體W6" w:hAnsi="細明體" w:hint="eastAsia"/>
          <w:color w:val="000000" w:themeColor="text1"/>
          <w:sz w:val="28"/>
          <w:szCs w:val="28"/>
        </w:rPr>
        <w:t>」</w:t>
      </w:r>
      <w:r w:rsidR="00A73145" w:rsidRPr="003007FC">
        <w:rPr>
          <w:rFonts w:ascii="華康仿宋體W6" w:eastAsia="華康仿宋體W6" w:hint="eastAsia"/>
          <w:color w:val="000000" w:themeColor="text1"/>
          <w:sz w:val="28"/>
          <w:szCs w:val="28"/>
        </w:rPr>
        <w:t>。</w:t>
      </w:r>
    </w:p>
    <w:p w:rsidR="00A73145" w:rsidRPr="003007FC" w:rsidRDefault="003007FC" w:rsidP="0075688C">
      <w:pPr>
        <w:pStyle w:val="a3"/>
        <w:snapToGrid w:val="0"/>
        <w:spacing w:beforeLines="50" w:line="480" w:lineRule="atLeast"/>
        <w:ind w:leftChars="332" w:left="1133" w:hangingChars="120" w:hanging="336"/>
        <w:rPr>
          <w:rFonts w:ascii="華康仿宋體W6" w:eastAsia="華康仿宋體W6"/>
          <w:b/>
          <w:color w:val="000000" w:themeColor="text1"/>
          <w:sz w:val="28"/>
          <w:szCs w:val="28"/>
        </w:rPr>
      </w:pPr>
      <w:r>
        <w:rPr>
          <w:rFonts w:ascii="Arial" w:eastAsia="華康仿宋體W6" w:hAnsi="Arial" w:cs="Arial"/>
          <w:color w:val="000000" w:themeColor="text1"/>
          <w:sz w:val="28"/>
          <w:szCs w:val="28"/>
        </w:rPr>
        <w:t>■</w:t>
      </w:r>
      <w:r w:rsidRPr="003007FC">
        <w:rPr>
          <w:rFonts w:ascii="華康仿宋體W6" w:eastAsia="華康仿宋體W6" w:hint="eastAsia"/>
          <w:color w:val="000000" w:themeColor="text1"/>
          <w:sz w:val="28"/>
          <w:szCs w:val="28"/>
        </w:rPr>
        <w:t>上開</w:t>
      </w:r>
      <w:r>
        <w:rPr>
          <w:rFonts w:ascii="華康仿宋體W6" w:eastAsia="華康仿宋體W6" w:hint="eastAsia"/>
          <w:color w:val="000000" w:themeColor="text1"/>
          <w:sz w:val="28"/>
          <w:szCs w:val="28"/>
        </w:rPr>
        <w:t>相關</w:t>
      </w:r>
      <w:r w:rsidRPr="003007FC">
        <w:rPr>
          <w:rFonts w:ascii="華康仿宋體W6" w:eastAsia="華康仿宋體W6" w:hint="eastAsia"/>
          <w:color w:val="000000" w:themeColor="text1"/>
          <w:sz w:val="28"/>
          <w:szCs w:val="28"/>
        </w:rPr>
        <w:t>規定可至教育部網站「主管法規查詢系統」（</w:t>
      </w:r>
      <w:r w:rsidRPr="003007FC">
        <w:rPr>
          <w:rFonts w:ascii="華康仿宋體W6" w:eastAsia="華康仿宋體W6"/>
          <w:color w:val="000000" w:themeColor="text1"/>
          <w:sz w:val="28"/>
          <w:szCs w:val="28"/>
        </w:rPr>
        <w:t>http://edu.law.moe.gov.tw</w:t>
      </w:r>
      <w:r w:rsidRPr="003007FC">
        <w:rPr>
          <w:rFonts w:ascii="華康仿宋體W6" w:eastAsia="華康仿宋體W6" w:hint="eastAsia"/>
          <w:color w:val="000000" w:themeColor="text1"/>
          <w:sz w:val="28"/>
          <w:szCs w:val="28"/>
        </w:rPr>
        <w:t>）或本部學生事務及特殊教育司/軍訓教官與護理教師相關業務/全民國防教育專區下載（</w:t>
      </w:r>
      <w:hyperlink r:id="rId10" w:history="1">
        <w:r w:rsidRPr="003007FC">
          <w:rPr>
            <w:rStyle w:val="aa"/>
            <w:rFonts w:ascii="華康仿宋體W6" w:eastAsia="華康仿宋體W6" w:hint="eastAsia"/>
            <w:color w:val="000000" w:themeColor="text1"/>
            <w:sz w:val="28"/>
            <w:szCs w:val="28"/>
          </w:rPr>
          <w:t>http://depart.moe.edu.tw/ED2800</w:t>
        </w:r>
      </w:hyperlink>
      <w:r w:rsidRPr="003007FC">
        <w:rPr>
          <w:rFonts w:ascii="華康仿宋體W6" w:eastAsia="華康仿宋體W6" w:hint="eastAsia"/>
          <w:color w:val="000000" w:themeColor="text1"/>
          <w:sz w:val="28"/>
          <w:szCs w:val="28"/>
        </w:rPr>
        <w:t>）。</w:t>
      </w:r>
      <w:r w:rsidR="00C8531C" w:rsidRPr="003007FC">
        <w:rPr>
          <w:rFonts w:ascii="華康仿宋體W6" w:eastAsia="華康仿宋體W6" w:hint="eastAsia"/>
          <w:color w:val="000000" w:themeColor="text1"/>
          <w:sz w:val="28"/>
          <w:szCs w:val="28"/>
        </w:rPr>
        <w:t>如有兵役折減相關疑義，請逕洽本部業務承辦人，電話(02)7736-7859。</w:t>
      </w:r>
    </w:p>
    <w:sectPr w:rsidR="00A73145" w:rsidRPr="003007FC" w:rsidSect="00C8531C">
      <w:footerReference w:type="default" r:id="rId11"/>
      <w:pgSz w:w="11906" w:h="16838"/>
      <w:pgMar w:top="1440" w:right="1281" w:bottom="1440" w:left="1218" w:header="851" w:footer="61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1FB" w:rsidRDefault="009171FB" w:rsidP="00420AC8">
      <w:r>
        <w:separator/>
      </w:r>
    </w:p>
  </w:endnote>
  <w:endnote w:type="continuationSeparator" w:id="1">
    <w:p w:rsidR="009171FB" w:rsidRDefault="009171FB" w:rsidP="00420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仿宋體W6">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080190"/>
      <w:docPartObj>
        <w:docPartGallery w:val="Page Numbers (Bottom of Page)"/>
        <w:docPartUnique/>
      </w:docPartObj>
    </w:sdtPr>
    <w:sdtEndPr>
      <w:rPr>
        <w:sz w:val="24"/>
        <w:szCs w:val="24"/>
      </w:rPr>
    </w:sdtEndPr>
    <w:sdtContent>
      <w:p w:rsidR="00FB3438" w:rsidRPr="00E83683" w:rsidRDefault="00F748B0">
        <w:pPr>
          <w:pStyle w:val="a6"/>
          <w:jc w:val="center"/>
          <w:rPr>
            <w:sz w:val="24"/>
            <w:szCs w:val="24"/>
          </w:rPr>
        </w:pPr>
        <w:r w:rsidRPr="00E83683">
          <w:rPr>
            <w:sz w:val="24"/>
            <w:szCs w:val="24"/>
          </w:rPr>
          <w:fldChar w:fldCharType="begin"/>
        </w:r>
        <w:r w:rsidR="00FB3438" w:rsidRPr="00E83683">
          <w:rPr>
            <w:sz w:val="24"/>
            <w:szCs w:val="24"/>
          </w:rPr>
          <w:instrText>PAGE   \* MERGEFORMAT</w:instrText>
        </w:r>
        <w:r w:rsidRPr="00E83683">
          <w:rPr>
            <w:sz w:val="24"/>
            <w:szCs w:val="24"/>
          </w:rPr>
          <w:fldChar w:fldCharType="separate"/>
        </w:r>
        <w:r w:rsidR="0075688C" w:rsidRPr="0075688C">
          <w:rPr>
            <w:noProof/>
            <w:sz w:val="24"/>
            <w:szCs w:val="24"/>
            <w:lang w:val="zh-TW"/>
          </w:rPr>
          <w:t>1</w:t>
        </w:r>
        <w:r w:rsidRPr="00E83683">
          <w:rPr>
            <w:sz w:val="24"/>
            <w:szCs w:val="24"/>
          </w:rPr>
          <w:fldChar w:fldCharType="end"/>
        </w:r>
        <w:r w:rsidR="00FB3438" w:rsidRPr="00E83683">
          <w:rPr>
            <w:sz w:val="24"/>
            <w:szCs w:val="24"/>
          </w:rPr>
          <w:t xml:space="preserve"> / </w:t>
        </w:r>
        <w:r w:rsidR="00B76ADD">
          <w:rPr>
            <w:sz w:val="24"/>
            <w:szCs w:val="24"/>
          </w:rPr>
          <w:t>2</w:t>
        </w:r>
      </w:p>
    </w:sdtContent>
  </w:sdt>
  <w:p w:rsidR="00FB3438" w:rsidRDefault="00FB34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1FB" w:rsidRDefault="009171FB" w:rsidP="00420AC8">
      <w:r>
        <w:separator/>
      </w:r>
    </w:p>
  </w:footnote>
  <w:footnote w:type="continuationSeparator" w:id="1">
    <w:p w:rsidR="009171FB" w:rsidRDefault="009171FB" w:rsidP="00420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3E6"/>
    <w:multiLevelType w:val="hybridMultilevel"/>
    <w:tmpl w:val="418E30F8"/>
    <w:lvl w:ilvl="0" w:tplc="DE0AACD6">
      <w:start w:val="1"/>
      <w:numFmt w:val="taiwaneseCountingThousand"/>
      <w:lvlText w:val="%1、"/>
      <w:lvlJc w:val="left"/>
      <w:pPr>
        <w:ind w:left="1476" w:hanging="72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
    <w:nsid w:val="0701696C"/>
    <w:multiLevelType w:val="hybridMultilevel"/>
    <w:tmpl w:val="BDDC1FB0"/>
    <w:lvl w:ilvl="0" w:tplc="2EF2748C">
      <w:start w:val="1"/>
      <w:numFmt w:val="decimal"/>
      <w:lvlText w:val="%1."/>
      <w:lvlJc w:val="left"/>
      <w:pPr>
        <w:ind w:left="890" w:hanging="360"/>
      </w:pPr>
      <w:rPr>
        <w:rFonts w:hint="default"/>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2">
    <w:nsid w:val="073105FB"/>
    <w:multiLevelType w:val="hybridMultilevel"/>
    <w:tmpl w:val="B18A69D4"/>
    <w:lvl w:ilvl="0" w:tplc="715C7A34">
      <w:start w:val="1"/>
      <w:numFmt w:val="decimal"/>
      <w:lvlText w:val="%1."/>
      <w:lvlJc w:val="left"/>
      <w:pPr>
        <w:ind w:left="1157" w:hanging="36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3">
    <w:nsid w:val="29FE31F3"/>
    <w:multiLevelType w:val="hybridMultilevel"/>
    <w:tmpl w:val="1960CA5A"/>
    <w:lvl w:ilvl="0" w:tplc="1C44C436">
      <w:start w:val="1"/>
      <w:numFmt w:val="taiwaneseCountingThousand"/>
      <w:lvlText w:val="（%1）"/>
      <w:lvlJc w:val="left"/>
      <w:pPr>
        <w:ind w:left="1680" w:hanging="828"/>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4">
    <w:nsid w:val="2A7F7A3E"/>
    <w:multiLevelType w:val="hybridMultilevel"/>
    <w:tmpl w:val="EFEE09E2"/>
    <w:lvl w:ilvl="0" w:tplc="7F463E56">
      <w:start w:val="1"/>
      <w:numFmt w:val="taiwaneseCountingThousand"/>
      <w:lvlText w:val="（%1）"/>
      <w:lvlJc w:val="left"/>
      <w:pPr>
        <w:ind w:left="2782" w:hanging="108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5">
    <w:nsid w:val="3C1B197C"/>
    <w:multiLevelType w:val="hybridMultilevel"/>
    <w:tmpl w:val="C2DAD3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6E15819"/>
    <w:multiLevelType w:val="hybridMultilevel"/>
    <w:tmpl w:val="1960CA5A"/>
    <w:lvl w:ilvl="0" w:tplc="1C44C436">
      <w:start w:val="1"/>
      <w:numFmt w:val="taiwaneseCountingThousand"/>
      <w:lvlText w:val="（%1）"/>
      <w:lvlJc w:val="left"/>
      <w:pPr>
        <w:ind w:left="2530"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8192489"/>
    <w:multiLevelType w:val="hybridMultilevel"/>
    <w:tmpl w:val="BDDC1FB0"/>
    <w:lvl w:ilvl="0" w:tplc="2EF2748C">
      <w:start w:val="1"/>
      <w:numFmt w:val="decimal"/>
      <w:lvlText w:val="%1."/>
      <w:lvlJc w:val="left"/>
      <w:pPr>
        <w:ind w:left="890" w:hanging="360"/>
      </w:pPr>
      <w:rPr>
        <w:rFonts w:hint="default"/>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8">
    <w:nsid w:val="598102C2"/>
    <w:multiLevelType w:val="hybridMultilevel"/>
    <w:tmpl w:val="97DE9A64"/>
    <w:lvl w:ilvl="0" w:tplc="EE3E5642">
      <w:start w:val="1"/>
      <w:numFmt w:val="taiwaneseCountingThousand"/>
      <w:lvlText w:val="%1、"/>
      <w:lvlJc w:val="left"/>
      <w:pPr>
        <w:ind w:left="1015" w:hanging="720"/>
      </w:pPr>
      <w:rPr>
        <w:rFonts w:hint="default"/>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9">
    <w:nsid w:val="5F98112A"/>
    <w:multiLevelType w:val="hybridMultilevel"/>
    <w:tmpl w:val="E8AEEFB2"/>
    <w:lvl w:ilvl="0" w:tplc="0504E23A">
      <w:start w:val="1"/>
      <w:numFmt w:val="decimal"/>
      <w:lvlText w:val="%1."/>
      <w:lvlJc w:val="left"/>
      <w:pPr>
        <w:tabs>
          <w:tab w:val="num" w:pos="1320"/>
        </w:tabs>
        <w:ind w:left="1320" w:hanging="360"/>
      </w:pPr>
      <w:rPr>
        <w:rFonts w:ascii="標楷體" w:eastAsia="標楷體" w:hAnsi="標楷體"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37307B6"/>
    <w:multiLevelType w:val="hybridMultilevel"/>
    <w:tmpl w:val="37E49D6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C2F07D1"/>
    <w:multiLevelType w:val="hybridMultilevel"/>
    <w:tmpl w:val="292AAF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D826475"/>
    <w:multiLevelType w:val="hybridMultilevel"/>
    <w:tmpl w:val="1960CA5A"/>
    <w:lvl w:ilvl="0" w:tplc="1C44C436">
      <w:start w:val="1"/>
      <w:numFmt w:val="taiwaneseCountingThousand"/>
      <w:lvlText w:val="（%1）"/>
      <w:lvlJc w:val="left"/>
      <w:pPr>
        <w:ind w:left="2530"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3EC78A3"/>
    <w:multiLevelType w:val="hybridMultilevel"/>
    <w:tmpl w:val="DDE41ECA"/>
    <w:lvl w:ilvl="0" w:tplc="AD146120">
      <w:start w:val="1"/>
      <w:numFmt w:val="taiwaneseCountingThousand"/>
      <w:lvlText w:val="(%1)"/>
      <w:lvlJc w:val="left"/>
      <w:pPr>
        <w:tabs>
          <w:tab w:val="num" w:pos="1260"/>
        </w:tabs>
        <w:ind w:left="1260" w:hanging="720"/>
      </w:pPr>
      <w:rPr>
        <w:rFonts w:hint="default"/>
        <w:b w:val="0"/>
      </w:rPr>
    </w:lvl>
    <w:lvl w:ilvl="1" w:tplc="67D6FF8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65979E2"/>
    <w:multiLevelType w:val="hybridMultilevel"/>
    <w:tmpl w:val="ACB04D44"/>
    <w:lvl w:ilvl="0" w:tplc="8A2EA75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D784A34"/>
    <w:multiLevelType w:val="hybridMultilevel"/>
    <w:tmpl w:val="1960CA5A"/>
    <w:lvl w:ilvl="0" w:tplc="1C44C436">
      <w:start w:val="1"/>
      <w:numFmt w:val="taiwaneseCountingThousand"/>
      <w:lvlText w:val="（%1）"/>
      <w:lvlJc w:val="left"/>
      <w:pPr>
        <w:ind w:left="1680" w:hanging="828"/>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num w:numId="1">
    <w:abstractNumId w:val="0"/>
  </w:num>
  <w:num w:numId="2">
    <w:abstractNumId w:val="8"/>
  </w:num>
  <w:num w:numId="3">
    <w:abstractNumId w:val="4"/>
  </w:num>
  <w:num w:numId="4">
    <w:abstractNumId w:val="14"/>
  </w:num>
  <w:num w:numId="5">
    <w:abstractNumId w:val="12"/>
  </w:num>
  <w:num w:numId="6">
    <w:abstractNumId w:val="2"/>
  </w:num>
  <w:num w:numId="7">
    <w:abstractNumId w:val="7"/>
  </w:num>
  <w:num w:numId="8">
    <w:abstractNumId w:val="10"/>
  </w:num>
  <w:num w:numId="9">
    <w:abstractNumId w:val="15"/>
  </w:num>
  <w:num w:numId="10">
    <w:abstractNumId w:val="13"/>
  </w:num>
  <w:num w:numId="11">
    <w:abstractNumId w:val="9"/>
  </w:num>
  <w:num w:numId="12">
    <w:abstractNumId w:val="3"/>
  </w:num>
  <w:num w:numId="13">
    <w:abstractNumId w:val="6"/>
  </w:num>
  <w:num w:numId="14">
    <w:abstractNumId w:val="1"/>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114"/>
    <w:rsid w:val="00025FCA"/>
    <w:rsid w:val="00032B19"/>
    <w:rsid w:val="00032B8C"/>
    <w:rsid w:val="00047C26"/>
    <w:rsid w:val="00054670"/>
    <w:rsid w:val="00073B16"/>
    <w:rsid w:val="000A67C9"/>
    <w:rsid w:val="000E6682"/>
    <w:rsid w:val="00146FE2"/>
    <w:rsid w:val="00151832"/>
    <w:rsid w:val="00157D9A"/>
    <w:rsid w:val="00175238"/>
    <w:rsid w:val="001825F7"/>
    <w:rsid w:val="001F1A42"/>
    <w:rsid w:val="001F1D75"/>
    <w:rsid w:val="001F5333"/>
    <w:rsid w:val="00227DF0"/>
    <w:rsid w:val="002569CF"/>
    <w:rsid w:val="00283FFA"/>
    <w:rsid w:val="002C2F25"/>
    <w:rsid w:val="002E1CBD"/>
    <w:rsid w:val="003007FC"/>
    <w:rsid w:val="00344CEB"/>
    <w:rsid w:val="00364F4A"/>
    <w:rsid w:val="00396D2E"/>
    <w:rsid w:val="003A1A63"/>
    <w:rsid w:val="003B124A"/>
    <w:rsid w:val="003D1498"/>
    <w:rsid w:val="003F406A"/>
    <w:rsid w:val="00420AC8"/>
    <w:rsid w:val="00444739"/>
    <w:rsid w:val="004549D6"/>
    <w:rsid w:val="004C510C"/>
    <w:rsid w:val="0050053A"/>
    <w:rsid w:val="00513F96"/>
    <w:rsid w:val="005279F9"/>
    <w:rsid w:val="00571653"/>
    <w:rsid w:val="00601C62"/>
    <w:rsid w:val="0060774A"/>
    <w:rsid w:val="00642CE4"/>
    <w:rsid w:val="00682A6D"/>
    <w:rsid w:val="006A2232"/>
    <w:rsid w:val="006B21EA"/>
    <w:rsid w:val="00706091"/>
    <w:rsid w:val="0075688C"/>
    <w:rsid w:val="00765600"/>
    <w:rsid w:val="007745B3"/>
    <w:rsid w:val="007A17D8"/>
    <w:rsid w:val="007C09E2"/>
    <w:rsid w:val="007C4071"/>
    <w:rsid w:val="007D610E"/>
    <w:rsid w:val="007E7114"/>
    <w:rsid w:val="00802B02"/>
    <w:rsid w:val="0081376D"/>
    <w:rsid w:val="00852600"/>
    <w:rsid w:val="00854A5B"/>
    <w:rsid w:val="008750F2"/>
    <w:rsid w:val="00882801"/>
    <w:rsid w:val="008D086D"/>
    <w:rsid w:val="008E15F9"/>
    <w:rsid w:val="009171FB"/>
    <w:rsid w:val="00941375"/>
    <w:rsid w:val="009D09CE"/>
    <w:rsid w:val="00A47B5C"/>
    <w:rsid w:val="00A5307A"/>
    <w:rsid w:val="00A643A0"/>
    <w:rsid w:val="00A73145"/>
    <w:rsid w:val="00AA64A9"/>
    <w:rsid w:val="00AC6446"/>
    <w:rsid w:val="00AD3536"/>
    <w:rsid w:val="00AD6DA1"/>
    <w:rsid w:val="00AE7479"/>
    <w:rsid w:val="00B76ADD"/>
    <w:rsid w:val="00B7737A"/>
    <w:rsid w:val="00BE638E"/>
    <w:rsid w:val="00BF2B01"/>
    <w:rsid w:val="00C22098"/>
    <w:rsid w:val="00C477DA"/>
    <w:rsid w:val="00C565A3"/>
    <w:rsid w:val="00C75860"/>
    <w:rsid w:val="00C81615"/>
    <w:rsid w:val="00C8531C"/>
    <w:rsid w:val="00C97B87"/>
    <w:rsid w:val="00CD297A"/>
    <w:rsid w:val="00CE489D"/>
    <w:rsid w:val="00D5508D"/>
    <w:rsid w:val="00D67DB0"/>
    <w:rsid w:val="00DF4FCC"/>
    <w:rsid w:val="00DF612F"/>
    <w:rsid w:val="00E05626"/>
    <w:rsid w:val="00E45839"/>
    <w:rsid w:val="00E53BC8"/>
    <w:rsid w:val="00E83683"/>
    <w:rsid w:val="00EA2F54"/>
    <w:rsid w:val="00EB2A70"/>
    <w:rsid w:val="00ED1CB6"/>
    <w:rsid w:val="00F02366"/>
    <w:rsid w:val="00F35D77"/>
    <w:rsid w:val="00F748B0"/>
    <w:rsid w:val="00FB3438"/>
    <w:rsid w:val="00FB6514"/>
    <w:rsid w:val="00FF2A4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B0"/>
    <w:pPr>
      <w:widowControl w:val="0"/>
    </w:pPr>
  </w:style>
  <w:style w:type="paragraph" w:styleId="2">
    <w:name w:val="heading 2"/>
    <w:basedOn w:val="a"/>
    <w:link w:val="20"/>
    <w:uiPriority w:val="9"/>
    <w:qFormat/>
    <w:rsid w:val="000E6682"/>
    <w:pPr>
      <w:widowControl/>
      <w:spacing w:before="150"/>
      <w:outlineLvl w:val="1"/>
    </w:pPr>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375"/>
    <w:pPr>
      <w:ind w:leftChars="200" w:left="480"/>
    </w:pPr>
    <w:rPr>
      <w:rFonts w:ascii="Calibri" w:eastAsia="新細明體" w:hAnsi="Calibri" w:cs="Times New Roman"/>
    </w:rPr>
  </w:style>
  <w:style w:type="character" w:customStyle="1" w:styleId="memotext31">
    <w:name w:val="memo_text31"/>
    <w:basedOn w:val="a0"/>
    <w:rsid w:val="00941375"/>
    <w:rPr>
      <w:color w:val="000000"/>
      <w:sz w:val="24"/>
      <w:szCs w:val="24"/>
    </w:rPr>
  </w:style>
  <w:style w:type="paragraph" w:styleId="a4">
    <w:name w:val="header"/>
    <w:basedOn w:val="a"/>
    <w:link w:val="a5"/>
    <w:uiPriority w:val="99"/>
    <w:unhideWhenUsed/>
    <w:rsid w:val="00420AC8"/>
    <w:pPr>
      <w:tabs>
        <w:tab w:val="center" w:pos="4153"/>
        <w:tab w:val="right" w:pos="8306"/>
      </w:tabs>
      <w:snapToGrid w:val="0"/>
    </w:pPr>
    <w:rPr>
      <w:sz w:val="20"/>
      <w:szCs w:val="20"/>
    </w:rPr>
  </w:style>
  <w:style w:type="character" w:customStyle="1" w:styleId="a5">
    <w:name w:val="頁首 字元"/>
    <w:basedOn w:val="a0"/>
    <w:link w:val="a4"/>
    <w:uiPriority w:val="99"/>
    <w:rsid w:val="00420AC8"/>
    <w:rPr>
      <w:sz w:val="20"/>
      <w:szCs w:val="20"/>
    </w:rPr>
  </w:style>
  <w:style w:type="paragraph" w:styleId="a6">
    <w:name w:val="footer"/>
    <w:basedOn w:val="a"/>
    <w:link w:val="a7"/>
    <w:uiPriority w:val="99"/>
    <w:unhideWhenUsed/>
    <w:rsid w:val="00420AC8"/>
    <w:pPr>
      <w:tabs>
        <w:tab w:val="center" w:pos="4153"/>
        <w:tab w:val="right" w:pos="8306"/>
      </w:tabs>
      <w:snapToGrid w:val="0"/>
    </w:pPr>
    <w:rPr>
      <w:sz w:val="20"/>
      <w:szCs w:val="20"/>
    </w:rPr>
  </w:style>
  <w:style w:type="character" w:customStyle="1" w:styleId="a7">
    <w:name w:val="頁尾 字元"/>
    <w:basedOn w:val="a0"/>
    <w:link w:val="a6"/>
    <w:uiPriority w:val="99"/>
    <w:rsid w:val="00420AC8"/>
    <w:rPr>
      <w:sz w:val="20"/>
      <w:szCs w:val="20"/>
    </w:rPr>
  </w:style>
  <w:style w:type="paragraph" w:styleId="a8">
    <w:name w:val="Balloon Text"/>
    <w:basedOn w:val="a"/>
    <w:link w:val="a9"/>
    <w:uiPriority w:val="99"/>
    <w:semiHidden/>
    <w:unhideWhenUsed/>
    <w:rsid w:val="00396D2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96D2E"/>
    <w:rPr>
      <w:rFonts w:asciiTheme="majorHAnsi" w:eastAsiaTheme="majorEastAsia" w:hAnsiTheme="majorHAnsi" w:cstheme="majorBidi"/>
      <w:sz w:val="18"/>
      <w:szCs w:val="18"/>
    </w:rPr>
  </w:style>
  <w:style w:type="character" w:styleId="aa">
    <w:name w:val="Hyperlink"/>
    <w:basedOn w:val="a0"/>
    <w:uiPriority w:val="99"/>
    <w:unhideWhenUsed/>
    <w:rsid w:val="00C81615"/>
    <w:rPr>
      <w:color w:val="0563C1" w:themeColor="hyperlink"/>
      <w:u w:val="single"/>
    </w:rPr>
  </w:style>
  <w:style w:type="character" w:customStyle="1" w:styleId="20">
    <w:name w:val="標題 2 字元"/>
    <w:basedOn w:val="a0"/>
    <w:link w:val="2"/>
    <w:uiPriority w:val="9"/>
    <w:rsid w:val="000E6682"/>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346322846">
      <w:bodyDiv w:val="1"/>
      <w:marLeft w:val="0"/>
      <w:marRight w:val="0"/>
      <w:marTop w:val="0"/>
      <w:marBottom w:val="0"/>
      <w:divBdr>
        <w:top w:val="none" w:sz="0" w:space="0" w:color="auto"/>
        <w:left w:val="none" w:sz="0" w:space="0" w:color="auto"/>
        <w:bottom w:val="none" w:sz="0" w:space="0" w:color="auto"/>
        <w:right w:val="none" w:sz="0" w:space="0" w:color="auto"/>
      </w:divBdr>
      <w:divsChild>
        <w:div w:id="83649472">
          <w:marLeft w:val="0"/>
          <w:marRight w:val="0"/>
          <w:marTop w:val="0"/>
          <w:marBottom w:val="0"/>
          <w:divBdr>
            <w:top w:val="none" w:sz="0" w:space="0" w:color="auto"/>
            <w:left w:val="none" w:sz="0" w:space="0" w:color="auto"/>
            <w:bottom w:val="none" w:sz="0" w:space="0" w:color="auto"/>
            <w:right w:val="none" w:sz="0" w:space="0" w:color="auto"/>
          </w:divBdr>
          <w:divsChild>
            <w:div w:id="411395216">
              <w:marLeft w:val="0"/>
              <w:marRight w:val="0"/>
              <w:marTop w:val="0"/>
              <w:marBottom w:val="0"/>
              <w:divBdr>
                <w:top w:val="none" w:sz="0" w:space="0" w:color="auto"/>
                <w:left w:val="none" w:sz="0" w:space="0" w:color="auto"/>
                <w:bottom w:val="none" w:sz="0" w:space="0" w:color="auto"/>
                <w:right w:val="none" w:sz="0" w:space="0" w:color="auto"/>
              </w:divBdr>
              <w:divsChild>
                <w:div w:id="1110121274">
                  <w:marLeft w:val="0"/>
                  <w:marRight w:val="0"/>
                  <w:marTop w:val="0"/>
                  <w:marBottom w:val="0"/>
                  <w:divBdr>
                    <w:top w:val="none" w:sz="0" w:space="0" w:color="auto"/>
                    <w:left w:val="none" w:sz="0" w:space="0" w:color="auto"/>
                    <w:bottom w:val="none" w:sz="0" w:space="0" w:color="auto"/>
                    <w:right w:val="none" w:sz="0" w:space="0" w:color="auto"/>
                  </w:divBdr>
                  <w:divsChild>
                    <w:div w:id="523520133">
                      <w:marLeft w:val="0"/>
                      <w:marRight w:val="0"/>
                      <w:marTop w:val="0"/>
                      <w:marBottom w:val="0"/>
                      <w:divBdr>
                        <w:top w:val="none" w:sz="0" w:space="0" w:color="auto"/>
                        <w:left w:val="none" w:sz="0" w:space="0" w:color="auto"/>
                        <w:bottom w:val="none" w:sz="0" w:space="0" w:color="auto"/>
                        <w:right w:val="none" w:sz="0" w:space="0" w:color="auto"/>
                      </w:divBdr>
                      <w:divsChild>
                        <w:div w:id="21067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042176">
      <w:bodyDiv w:val="1"/>
      <w:marLeft w:val="0"/>
      <w:marRight w:val="0"/>
      <w:marTop w:val="0"/>
      <w:marBottom w:val="0"/>
      <w:divBdr>
        <w:top w:val="none" w:sz="0" w:space="0" w:color="auto"/>
        <w:left w:val="none" w:sz="0" w:space="0" w:color="auto"/>
        <w:bottom w:val="none" w:sz="0" w:space="0" w:color="auto"/>
        <w:right w:val="none" w:sz="0" w:space="0" w:color="auto"/>
      </w:divBdr>
      <w:divsChild>
        <w:div w:id="1513952851">
          <w:marLeft w:val="0"/>
          <w:marRight w:val="0"/>
          <w:marTop w:val="0"/>
          <w:marBottom w:val="0"/>
          <w:divBdr>
            <w:top w:val="none" w:sz="0" w:space="0" w:color="auto"/>
            <w:left w:val="none" w:sz="0" w:space="0" w:color="auto"/>
            <w:bottom w:val="none" w:sz="0" w:space="0" w:color="auto"/>
            <w:right w:val="none" w:sz="0" w:space="0" w:color="auto"/>
          </w:divBdr>
          <w:divsChild>
            <w:div w:id="598024550">
              <w:marLeft w:val="0"/>
              <w:marRight w:val="0"/>
              <w:marTop w:val="0"/>
              <w:marBottom w:val="0"/>
              <w:divBdr>
                <w:top w:val="none" w:sz="0" w:space="0" w:color="auto"/>
                <w:left w:val="none" w:sz="0" w:space="0" w:color="auto"/>
                <w:bottom w:val="none" w:sz="0" w:space="0" w:color="auto"/>
                <w:right w:val="none" w:sz="0" w:space="0" w:color="auto"/>
              </w:divBdr>
              <w:divsChild>
                <w:div w:id="1841000830">
                  <w:marLeft w:val="0"/>
                  <w:marRight w:val="0"/>
                  <w:marTop w:val="0"/>
                  <w:marBottom w:val="0"/>
                  <w:divBdr>
                    <w:top w:val="none" w:sz="0" w:space="0" w:color="auto"/>
                    <w:left w:val="none" w:sz="0" w:space="0" w:color="auto"/>
                    <w:bottom w:val="none" w:sz="0" w:space="0" w:color="auto"/>
                    <w:right w:val="none" w:sz="0" w:space="0" w:color="auto"/>
                  </w:divBdr>
                  <w:divsChild>
                    <w:div w:id="1171262658">
                      <w:marLeft w:val="0"/>
                      <w:marRight w:val="0"/>
                      <w:marTop w:val="0"/>
                      <w:marBottom w:val="0"/>
                      <w:divBdr>
                        <w:top w:val="none" w:sz="0" w:space="0" w:color="auto"/>
                        <w:left w:val="none" w:sz="0" w:space="0" w:color="auto"/>
                        <w:bottom w:val="none" w:sz="0" w:space="0" w:color="auto"/>
                        <w:right w:val="none" w:sz="0" w:space="0" w:color="auto"/>
                      </w:divBdr>
                      <w:divsChild>
                        <w:div w:id="549926020">
                          <w:marLeft w:val="0"/>
                          <w:marRight w:val="0"/>
                          <w:marTop w:val="0"/>
                          <w:marBottom w:val="0"/>
                          <w:divBdr>
                            <w:top w:val="none" w:sz="0" w:space="0" w:color="auto"/>
                            <w:left w:val="none" w:sz="0" w:space="0" w:color="auto"/>
                            <w:bottom w:val="none" w:sz="0" w:space="0" w:color="auto"/>
                            <w:right w:val="none" w:sz="0" w:space="0" w:color="auto"/>
                          </w:divBdr>
                          <w:divsChild>
                            <w:div w:id="1641570418">
                              <w:marLeft w:val="0"/>
                              <w:marRight w:val="0"/>
                              <w:marTop w:val="0"/>
                              <w:marBottom w:val="0"/>
                              <w:divBdr>
                                <w:top w:val="none" w:sz="0" w:space="0" w:color="auto"/>
                                <w:left w:val="none" w:sz="0" w:space="0" w:color="auto"/>
                                <w:bottom w:val="none" w:sz="0" w:space="0" w:color="auto"/>
                                <w:right w:val="none" w:sz="0" w:space="0" w:color="auto"/>
                              </w:divBdr>
                              <w:divsChild>
                                <w:div w:id="789009463">
                                  <w:marLeft w:val="0"/>
                                  <w:marRight w:val="0"/>
                                  <w:marTop w:val="0"/>
                                  <w:marBottom w:val="0"/>
                                  <w:divBdr>
                                    <w:top w:val="none" w:sz="0" w:space="0" w:color="auto"/>
                                    <w:left w:val="none" w:sz="0" w:space="0" w:color="auto"/>
                                    <w:bottom w:val="none" w:sz="0" w:space="0" w:color="auto"/>
                                    <w:right w:val="none" w:sz="0" w:space="0" w:color="auto"/>
                                  </w:divBdr>
                                  <w:divsChild>
                                    <w:div w:id="732000028">
                                      <w:marLeft w:val="0"/>
                                      <w:marRight w:val="0"/>
                                      <w:marTop w:val="0"/>
                                      <w:marBottom w:val="0"/>
                                      <w:divBdr>
                                        <w:top w:val="none" w:sz="0" w:space="0" w:color="auto"/>
                                        <w:left w:val="none" w:sz="0" w:space="0" w:color="auto"/>
                                        <w:bottom w:val="none" w:sz="0" w:space="0" w:color="auto"/>
                                        <w:right w:val="none" w:sz="0" w:space="0" w:color="auto"/>
                                      </w:divBdr>
                                      <w:divsChild>
                                        <w:div w:id="330183401">
                                          <w:marLeft w:val="0"/>
                                          <w:marRight w:val="0"/>
                                          <w:marTop w:val="0"/>
                                          <w:marBottom w:val="0"/>
                                          <w:divBdr>
                                            <w:top w:val="none" w:sz="0" w:space="0" w:color="auto"/>
                                            <w:left w:val="none" w:sz="0" w:space="0" w:color="auto"/>
                                            <w:bottom w:val="none" w:sz="0" w:space="0" w:color="auto"/>
                                            <w:right w:val="none" w:sz="0" w:space="0" w:color="auto"/>
                                          </w:divBdr>
                                          <w:divsChild>
                                            <w:div w:id="1295646907">
                                              <w:marLeft w:val="0"/>
                                              <w:marRight w:val="0"/>
                                              <w:marTop w:val="0"/>
                                              <w:marBottom w:val="0"/>
                                              <w:divBdr>
                                                <w:top w:val="none" w:sz="0" w:space="0" w:color="auto"/>
                                                <w:left w:val="none" w:sz="0" w:space="0" w:color="auto"/>
                                                <w:bottom w:val="none" w:sz="0" w:space="0" w:color="auto"/>
                                                <w:right w:val="none" w:sz="0" w:space="0" w:color="auto"/>
                                              </w:divBdr>
                                              <w:divsChild>
                                                <w:div w:id="5375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GL0010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epart.moe.edu.tw/ED2800" TargetMode="External"/><Relationship Id="rId4" Type="http://schemas.openxmlformats.org/officeDocument/2006/relationships/settings" Target="settings.xml"/><Relationship Id="rId9" Type="http://schemas.openxmlformats.org/officeDocument/2006/relationships/hyperlink" Target="http://depart.moe.edu.tw/ED2800/Common/HitCount.ashx?p=5654E57C0E0301B1B751B7B5F1C5FC87AD99BF51E6C1AA66769E9B85CD3FACF936A37F6F96AE3C09A5AE58BE1AA3E8B157532F7318A774A4849BE7DFD8590963F7CC7873B3040C27CA9AE53AFF4BE55C4C9A781B8DA457542822F9752793B5F2077E38396F68AC2161DA083EF545ED2411C87CB8771075CF&amp;type=FB01D469347C76A7&amp;s=4BD6444C61D55B8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EEC71-96A0-48DA-8EF7-D51C0B38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杜永祥</dc:creator>
  <cp:keywords/>
  <dc:description/>
  <cp:lastModifiedBy>User</cp:lastModifiedBy>
  <cp:revision>7</cp:revision>
  <cp:lastPrinted>2016-03-22T02:37:00Z</cp:lastPrinted>
  <dcterms:created xsi:type="dcterms:W3CDTF">2016-03-21T01:13:00Z</dcterms:created>
  <dcterms:modified xsi:type="dcterms:W3CDTF">2016-03-29T07:15:00Z</dcterms:modified>
</cp:coreProperties>
</file>