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576"/>
        <w:gridCol w:w="3917"/>
        <w:gridCol w:w="993"/>
      </w:tblGrid>
      <w:tr w:rsidR="00346833" w:rsidRPr="00022829" w:rsidTr="00277E68">
        <w:trPr>
          <w:trHeight w:val="699"/>
          <w:tblHeader/>
          <w:jc w:val="center"/>
        </w:trPr>
        <w:tc>
          <w:tcPr>
            <w:tcW w:w="1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33" w:rsidRPr="00022829" w:rsidRDefault="00346833" w:rsidP="0034683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2829">
              <w:rPr>
                <w:rFonts w:ascii="標楷體" w:eastAsia="標楷體" w:hAnsi="標楷體" w:hint="eastAsia"/>
                <w:sz w:val="32"/>
                <w:szCs w:val="32"/>
              </w:rPr>
              <w:t>正修科技大學進修部104學年度第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022829">
              <w:rPr>
                <w:rFonts w:ascii="標楷體" w:eastAsia="標楷體" w:hAnsi="標楷體" w:hint="eastAsia"/>
                <w:sz w:val="32"/>
                <w:szCs w:val="32"/>
              </w:rPr>
              <w:t>學期第</w:t>
            </w:r>
            <w:r w:rsidR="00C27195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022829">
              <w:rPr>
                <w:rFonts w:ascii="標楷體" w:eastAsia="標楷體" w:hAnsi="標楷體" w:hint="eastAsia"/>
                <w:sz w:val="32"/>
                <w:szCs w:val="32"/>
              </w:rPr>
              <w:t>次班會建議事項處理回覆表</w:t>
            </w:r>
          </w:p>
        </w:tc>
      </w:tr>
      <w:tr w:rsidR="00346833" w:rsidRPr="00022829" w:rsidTr="00277E68">
        <w:trPr>
          <w:trHeight w:val="397"/>
          <w:tblHeader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33" w:rsidRPr="00022829" w:rsidRDefault="00346833" w:rsidP="00301CA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 w:rsidRPr="00022829">
              <w:rPr>
                <w:rFonts w:ascii="標楷體" w:eastAsia="標楷體" w:hAnsi="標楷體" w:hint="eastAsia"/>
                <w:snapToGrid w:val="0"/>
              </w:rPr>
              <w:t>班級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33" w:rsidRPr="00022829" w:rsidRDefault="00346833" w:rsidP="00301CA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 w:rsidRPr="00022829">
              <w:rPr>
                <w:rFonts w:ascii="標楷體" w:eastAsia="標楷體" w:hAnsi="標楷體" w:hint="eastAsia"/>
              </w:rPr>
              <w:t>建議內容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833" w:rsidRPr="00022829" w:rsidRDefault="00346833" w:rsidP="00301CA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 w:rsidRPr="00022829">
              <w:rPr>
                <w:rFonts w:ascii="標楷體" w:eastAsia="標楷體" w:hAnsi="標楷體" w:hint="eastAsia"/>
                <w:snapToGrid w:val="0"/>
              </w:rPr>
              <w:t>處理情況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C4" w:rsidRDefault="00346833" w:rsidP="00301C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22829">
              <w:rPr>
                <w:rFonts w:ascii="標楷體" w:eastAsia="標楷體" w:hAnsi="標楷體" w:hint="eastAsia"/>
              </w:rPr>
              <w:t>回覆</w:t>
            </w:r>
          </w:p>
          <w:p w:rsidR="00346833" w:rsidRPr="00022829" w:rsidRDefault="00346833" w:rsidP="00301CA4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 w:rsidRPr="00022829">
              <w:rPr>
                <w:rFonts w:ascii="標楷體" w:eastAsia="標楷體" w:hAnsi="標楷體" w:hint="eastAsia"/>
              </w:rPr>
              <w:t>單位</w:t>
            </w:r>
          </w:p>
        </w:tc>
      </w:tr>
      <w:tr w:rsidR="001C12A4" w:rsidRPr="00022829" w:rsidTr="00277E68">
        <w:trPr>
          <w:trHeight w:val="397"/>
          <w:tblHeader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4" w:rsidRPr="00022829" w:rsidRDefault="001C12A4" w:rsidP="00301CA4">
            <w:pPr>
              <w:widowControl/>
              <w:rPr>
                <w:rFonts w:ascii="標楷體" w:eastAsia="標楷體" w:hAnsi="標楷體" w:cstheme="minorBidi"/>
              </w:rPr>
            </w:pPr>
            <w:bookmarkStart w:id="0" w:name="_GoBack" w:colFirst="1" w:colLast="1"/>
            <w:r>
              <w:rPr>
                <w:rFonts w:ascii="標楷體" w:eastAsia="標楷體" w:hAnsi="標楷體" w:cstheme="minorBidi" w:hint="eastAsia"/>
              </w:rPr>
              <w:t>四技電機二乙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4" w:rsidRPr="00ED6AA1" w:rsidRDefault="001C12A4" w:rsidP="00301CA4">
            <w:pPr>
              <w:widowControl/>
              <w:rPr>
                <w:rFonts w:ascii="標楷體" w:eastAsia="標楷體" w:hAnsi="標楷體" w:cstheme="minorBidi"/>
              </w:rPr>
            </w:pPr>
            <w:proofErr w:type="gramStart"/>
            <w:r w:rsidRPr="00ED6AA1">
              <w:rPr>
                <w:rFonts w:ascii="標楷體" w:eastAsia="標楷體" w:hAnsi="標楷體" w:cstheme="minorBidi" w:hint="eastAsia"/>
              </w:rPr>
              <w:t>圖科大樓</w:t>
            </w:r>
            <w:proofErr w:type="gramEnd"/>
            <w:r w:rsidRPr="00ED6AA1">
              <w:rPr>
                <w:rFonts w:ascii="標楷體" w:eastAsia="標楷體" w:hAnsi="標楷體" w:cstheme="minorBidi" w:hint="eastAsia"/>
              </w:rPr>
              <w:t>11號電梯(中間那台)，4/13搭乘時下陷約20公分，請學校派員檢查。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4" w:rsidRPr="00ED6AA1" w:rsidRDefault="001C12A4" w:rsidP="006B5604">
            <w:pPr>
              <w:widowControl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營</w:t>
            </w:r>
            <w:proofErr w:type="gramStart"/>
            <w:r w:rsidRPr="00ED6AA1">
              <w:rPr>
                <w:rFonts w:ascii="標楷體" w:eastAsia="標楷體" w:hAnsi="標楷體" w:cstheme="minorBidi" w:hint="eastAsia"/>
              </w:rPr>
              <w:t>繕</w:t>
            </w:r>
            <w:proofErr w:type="gramEnd"/>
            <w:r w:rsidRPr="00ED6AA1">
              <w:rPr>
                <w:rFonts w:ascii="標楷體" w:eastAsia="標楷體" w:hAnsi="標楷體" w:cstheme="minorBidi" w:hint="eastAsia"/>
              </w:rPr>
              <w:t>組：</w:t>
            </w:r>
          </w:p>
          <w:p w:rsidR="001C12A4" w:rsidRPr="00ED6AA1" w:rsidRDefault="001C12A4" w:rsidP="006B5604">
            <w:pPr>
              <w:widowControl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已經請合約維護廠商到校檢修完成畢。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30E" w:rsidRDefault="009F530E" w:rsidP="00301CA4">
            <w:pPr>
              <w:widowControl/>
              <w:rPr>
                <w:rFonts w:ascii="標楷體" w:eastAsia="標楷體" w:hAnsi="標楷體" w:cstheme="minorBidi"/>
              </w:rPr>
            </w:pPr>
          </w:p>
          <w:p w:rsidR="001C12A4" w:rsidRPr="00022829" w:rsidRDefault="001C12A4" w:rsidP="00301CA4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總務處</w:t>
            </w:r>
          </w:p>
        </w:tc>
      </w:tr>
      <w:tr w:rsidR="001C12A4" w:rsidRPr="00022829" w:rsidTr="00277E68">
        <w:trPr>
          <w:trHeight w:val="397"/>
          <w:tblHeader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4" w:rsidRPr="00022829" w:rsidRDefault="001C12A4" w:rsidP="00301CA4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四技數位三甲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4" w:rsidRPr="00ED6AA1" w:rsidRDefault="001C12A4" w:rsidP="00301CA4">
            <w:pPr>
              <w:widowControl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機車停車場監視器過少。同學機車停放在前門被別人撞倒，也沒有人幫忙扶起，同學下課牽車時發現車子毀損，請學校調閱監視畫面，卻因同學停放位子沒有監視</w:t>
            </w:r>
            <w:proofErr w:type="gramStart"/>
            <w:r w:rsidRPr="00ED6AA1">
              <w:rPr>
                <w:rFonts w:ascii="標楷體" w:eastAsia="標楷體" w:hAnsi="標楷體" w:cstheme="minorBidi" w:hint="eastAsia"/>
              </w:rPr>
              <w:t>畫面說是死角</w:t>
            </w:r>
            <w:proofErr w:type="gramEnd"/>
            <w:r w:rsidRPr="00ED6AA1">
              <w:rPr>
                <w:rFonts w:ascii="標楷體" w:eastAsia="標楷體" w:hAnsi="標楷體" w:cstheme="minorBidi" w:hint="eastAsia"/>
              </w:rPr>
              <w:t>就沒有辦法處理!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4" w:rsidRPr="00ED6AA1" w:rsidRDefault="001C12A4" w:rsidP="006B5604">
            <w:pPr>
              <w:widowControl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保管組：</w:t>
            </w:r>
          </w:p>
          <w:p w:rsidR="001C12A4" w:rsidRPr="00ED6AA1" w:rsidRDefault="001C12A4" w:rsidP="006B5604">
            <w:pPr>
              <w:widowControl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機車停車場監視器不足與死角問題，相關負責單位將至現場實地觀察，如有死角區域將適度調整位置，不足部分編列預算購置監視鏡頭。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2A4" w:rsidRPr="00022829" w:rsidRDefault="001C12A4" w:rsidP="00301CA4">
            <w:pPr>
              <w:widowControl/>
              <w:rPr>
                <w:rFonts w:ascii="標楷體" w:eastAsia="標楷體" w:hAnsi="標楷體" w:cstheme="minorBidi"/>
              </w:rPr>
            </w:pPr>
          </w:p>
        </w:tc>
      </w:tr>
      <w:bookmarkEnd w:id="0"/>
      <w:tr w:rsidR="001C12A4" w:rsidRPr="00022829" w:rsidTr="00277E68">
        <w:trPr>
          <w:trHeight w:val="397"/>
          <w:tblHeader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4" w:rsidRDefault="001C12A4" w:rsidP="00301CA4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四</w:t>
            </w:r>
            <w:proofErr w:type="gramStart"/>
            <w:r>
              <w:rPr>
                <w:rFonts w:ascii="標楷體" w:eastAsia="標楷體" w:hAnsi="標楷體" w:cstheme="minorBidi" w:hint="eastAsia"/>
              </w:rPr>
              <w:t>技休運</w:t>
            </w:r>
            <w:proofErr w:type="gramEnd"/>
            <w:r>
              <w:rPr>
                <w:rFonts w:ascii="標楷體" w:eastAsia="標楷體" w:hAnsi="標楷體" w:cstheme="minorBidi" w:hint="eastAsia"/>
              </w:rPr>
              <w:t>三丙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4" w:rsidRPr="00ED6AA1" w:rsidRDefault="001C12A4" w:rsidP="00753D7B">
            <w:pPr>
              <w:widowControl/>
              <w:ind w:left="240" w:hangingChars="100" w:hanging="240"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1.最近發現學校停車場的黃線都有同學停車，會導致其他同學行走不便及不安全。</w:t>
            </w:r>
          </w:p>
          <w:p w:rsidR="001C12A4" w:rsidRPr="00ED6AA1" w:rsidRDefault="001C12A4" w:rsidP="00753D7B">
            <w:pPr>
              <w:widowControl/>
              <w:ind w:left="240" w:hangingChars="100" w:hanging="240"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2.前門校門口的左右都有汽車停靠,也會造成不便及不安全。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4" w:rsidRPr="00ED6AA1" w:rsidRDefault="001C12A4" w:rsidP="006B5604">
            <w:pPr>
              <w:widowControl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事務組：</w:t>
            </w:r>
          </w:p>
          <w:p w:rsidR="001C12A4" w:rsidRPr="00ED6AA1" w:rsidRDefault="001C12A4" w:rsidP="009F530E">
            <w:pPr>
              <w:widowControl/>
              <w:ind w:left="240" w:hangingChars="100" w:hanging="240"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1.</w:t>
            </w:r>
            <w:r w:rsidRPr="00ED6AA1">
              <w:rPr>
                <w:rFonts w:ascii="標楷體" w:eastAsia="標楷體" w:hAnsi="標楷體" w:cs="新細明體" w:hint="eastAsia"/>
                <w:color w:val="000000"/>
                <w:kern w:val="0"/>
              </w:rPr>
              <w:t>本學期已派</w:t>
            </w:r>
            <w:proofErr w:type="gramStart"/>
            <w:r w:rsidRPr="00ED6AA1">
              <w:rPr>
                <w:rFonts w:ascii="標楷體" w:eastAsia="標楷體" w:hAnsi="標楷體" w:cs="新細明體" w:hint="eastAsia"/>
                <w:color w:val="000000"/>
                <w:kern w:val="0"/>
              </w:rPr>
              <w:t>工讀生巡場拍照</w:t>
            </w:r>
            <w:proofErr w:type="gramEnd"/>
            <w:r w:rsidRPr="00ED6AA1">
              <w:rPr>
                <w:rFonts w:ascii="標楷體" w:eastAsia="標楷體" w:hAnsi="標楷體" w:cs="新細明體" w:hint="eastAsia"/>
                <w:color w:val="000000"/>
                <w:kern w:val="0"/>
              </w:rPr>
              <w:t>記錄，並發送簡訊提醒違規停放同學，如違規情節重大將依本校門禁及停車場管理要點辦理。</w:t>
            </w:r>
          </w:p>
          <w:p w:rsidR="001C12A4" w:rsidRPr="00ED6AA1" w:rsidRDefault="001C12A4" w:rsidP="009F530E">
            <w:pPr>
              <w:widowControl/>
              <w:ind w:left="240" w:hangingChars="100" w:hanging="240"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2.校門口兩側車輛，為換通行證進入校園車輛，故請同學進出校門時，減速慢行並與前車保持安全距離，以策安全。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2A4" w:rsidRPr="00022829" w:rsidRDefault="001C12A4" w:rsidP="00301CA4">
            <w:pPr>
              <w:widowControl/>
              <w:rPr>
                <w:rFonts w:ascii="標楷體" w:eastAsia="標楷體" w:hAnsi="標楷體" w:cstheme="minorBidi"/>
              </w:rPr>
            </w:pPr>
          </w:p>
        </w:tc>
      </w:tr>
      <w:tr w:rsidR="001C12A4" w:rsidRPr="00022829" w:rsidTr="00277E68">
        <w:trPr>
          <w:trHeight w:val="397"/>
          <w:tblHeader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4" w:rsidRPr="00022829" w:rsidRDefault="001C12A4" w:rsidP="00301CA4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四技觀光二丙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4" w:rsidRPr="00ED6AA1" w:rsidRDefault="001C12A4" w:rsidP="00301CA4">
            <w:pPr>
              <w:widowControl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D棟停車場電梯能開啟，比較方便到教室。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4" w:rsidRPr="00ED6AA1" w:rsidRDefault="001C12A4" w:rsidP="006B5604">
            <w:pPr>
              <w:widowControl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營</w:t>
            </w:r>
            <w:proofErr w:type="gramStart"/>
            <w:r w:rsidRPr="00ED6AA1">
              <w:rPr>
                <w:rFonts w:ascii="標楷體" w:eastAsia="標楷體" w:hAnsi="標楷體" w:cstheme="minorBidi" w:hint="eastAsia"/>
              </w:rPr>
              <w:t>繕</w:t>
            </w:r>
            <w:proofErr w:type="gramEnd"/>
            <w:r w:rsidRPr="00ED6AA1">
              <w:rPr>
                <w:rFonts w:ascii="標楷體" w:eastAsia="標楷體" w:hAnsi="標楷體" w:cstheme="minorBidi" w:hint="eastAsia"/>
              </w:rPr>
              <w:t>組：</w:t>
            </w:r>
          </w:p>
          <w:p w:rsidR="001C12A4" w:rsidRPr="00ED6AA1" w:rsidRDefault="001C12A4" w:rsidP="006B5604">
            <w:pPr>
              <w:widowControl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會開啟停車場無障礙電梯。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2A4" w:rsidRPr="00022829" w:rsidRDefault="001C12A4" w:rsidP="00301CA4">
            <w:pPr>
              <w:widowControl/>
              <w:rPr>
                <w:rFonts w:ascii="標楷體" w:eastAsia="標楷體" w:hAnsi="標楷體" w:cstheme="minorBidi"/>
              </w:rPr>
            </w:pPr>
          </w:p>
        </w:tc>
      </w:tr>
      <w:tr w:rsidR="001C12A4" w:rsidRPr="00022829" w:rsidTr="00277E68">
        <w:trPr>
          <w:trHeight w:val="397"/>
          <w:tblHeader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4" w:rsidRPr="00022829" w:rsidRDefault="001C12A4" w:rsidP="00301CA4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四技幼保二甲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4" w:rsidRPr="00ED6AA1" w:rsidRDefault="001C12A4" w:rsidP="00301CA4">
            <w:pPr>
              <w:widowControl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22-0202教室報修燈管2</w:t>
            </w:r>
            <w:proofErr w:type="gramStart"/>
            <w:r w:rsidRPr="00ED6AA1">
              <w:rPr>
                <w:rFonts w:ascii="標楷體" w:eastAsia="標楷體" w:hAnsi="標楷體" w:cstheme="minorBidi" w:hint="eastAsia"/>
              </w:rPr>
              <w:t>隻仍未</w:t>
            </w:r>
            <w:proofErr w:type="gramEnd"/>
            <w:r w:rsidRPr="00ED6AA1">
              <w:rPr>
                <w:rFonts w:ascii="標楷體" w:eastAsia="標楷體" w:hAnsi="標楷體" w:cstheme="minorBidi" w:hint="eastAsia"/>
              </w:rPr>
              <w:t>修復。</w:t>
            </w:r>
          </w:p>
          <w:p w:rsidR="001C12A4" w:rsidRPr="00ED6AA1" w:rsidRDefault="001C12A4" w:rsidP="00301CA4">
            <w:pPr>
              <w:widowControl/>
              <w:rPr>
                <w:rFonts w:ascii="標楷體" w:eastAsia="標楷體" w:hAnsi="標楷體" w:cstheme="minorBidi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4" w:rsidRPr="00ED6AA1" w:rsidRDefault="001C12A4" w:rsidP="006B5604">
            <w:pPr>
              <w:widowControl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營</w:t>
            </w:r>
            <w:proofErr w:type="gramStart"/>
            <w:r w:rsidRPr="00ED6AA1">
              <w:rPr>
                <w:rFonts w:ascii="標楷體" w:eastAsia="標楷體" w:hAnsi="標楷體" w:cstheme="minorBidi" w:hint="eastAsia"/>
              </w:rPr>
              <w:t>繕</w:t>
            </w:r>
            <w:proofErr w:type="gramEnd"/>
            <w:r w:rsidRPr="00ED6AA1">
              <w:rPr>
                <w:rFonts w:ascii="標楷體" w:eastAsia="標楷體" w:hAnsi="標楷體" w:cstheme="minorBidi" w:hint="eastAsia"/>
              </w:rPr>
              <w:t>組：</w:t>
            </w:r>
          </w:p>
          <w:p w:rsidR="001C12A4" w:rsidRPr="00ED6AA1" w:rsidRDefault="001C12A4" w:rsidP="006B5604">
            <w:pPr>
              <w:widowControl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已請電工同仁檢修完成。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2A4" w:rsidRPr="00022829" w:rsidRDefault="001C12A4" w:rsidP="00301CA4">
            <w:pPr>
              <w:widowControl/>
              <w:rPr>
                <w:rFonts w:ascii="標楷體" w:eastAsia="標楷體" w:hAnsi="標楷體" w:cstheme="minorBidi"/>
              </w:rPr>
            </w:pPr>
          </w:p>
        </w:tc>
      </w:tr>
      <w:tr w:rsidR="001C12A4" w:rsidRPr="00022829" w:rsidTr="00277E68">
        <w:trPr>
          <w:trHeight w:val="397"/>
          <w:tblHeader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4" w:rsidRPr="00022829" w:rsidRDefault="001C12A4" w:rsidP="007B7285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四技企管三丙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4" w:rsidRPr="00ED6AA1" w:rsidRDefault="001C12A4" w:rsidP="007B7285">
            <w:pPr>
              <w:widowControl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希望南校區增設福利社。</w:t>
            </w:r>
          </w:p>
          <w:p w:rsidR="001C12A4" w:rsidRPr="00ED6AA1" w:rsidRDefault="001C12A4" w:rsidP="007B7285">
            <w:pPr>
              <w:widowControl/>
              <w:rPr>
                <w:rFonts w:ascii="標楷體" w:eastAsia="標楷體" w:hAnsi="標楷體" w:cstheme="minorBidi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51" w:rsidRPr="00ED6AA1" w:rsidRDefault="00991B51" w:rsidP="00991B51">
            <w:pPr>
              <w:widowControl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事務組：</w:t>
            </w:r>
          </w:p>
          <w:p w:rsidR="001C12A4" w:rsidRPr="00ED6AA1" w:rsidRDefault="00991B51" w:rsidP="00991B51">
            <w:pPr>
              <w:widowControl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已進行規劃中。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4" w:rsidRPr="00022829" w:rsidRDefault="001C12A4" w:rsidP="00301CA4">
            <w:pPr>
              <w:widowControl/>
              <w:rPr>
                <w:rFonts w:ascii="標楷體" w:eastAsia="標楷體" w:hAnsi="標楷體" w:cstheme="minorBidi"/>
              </w:rPr>
            </w:pPr>
          </w:p>
        </w:tc>
      </w:tr>
      <w:tr w:rsidR="00A815F2" w:rsidRPr="00022829" w:rsidTr="00277E68">
        <w:trPr>
          <w:trHeight w:val="397"/>
          <w:tblHeader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2" w:rsidRPr="00022829" w:rsidRDefault="00A815F2" w:rsidP="006B5604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四技金融三甲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2" w:rsidRPr="00ED6AA1" w:rsidRDefault="00A815F2" w:rsidP="006B5604">
            <w:pPr>
              <w:widowControl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正修訊息網上的個人資料是否能修改現上更新?如:通訊地址。經過</w:t>
            </w:r>
            <w:proofErr w:type="gramStart"/>
            <w:r w:rsidRPr="00ED6AA1">
              <w:rPr>
                <w:rFonts w:ascii="標楷體" w:eastAsia="標楷體" w:hAnsi="標楷體" w:cstheme="minorBidi" w:hint="eastAsia"/>
              </w:rPr>
              <w:t>賃</w:t>
            </w:r>
            <w:proofErr w:type="gramEnd"/>
            <w:r w:rsidRPr="00ED6AA1">
              <w:rPr>
                <w:rFonts w:ascii="標楷體" w:eastAsia="標楷體" w:hAnsi="標楷體" w:cstheme="minorBidi" w:hint="eastAsia"/>
              </w:rPr>
              <w:t>居生調查後發現許多同學都租屋的情況且夜校生在校時間較短，白天又需上班，可能無法即時更新通訊地址。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2" w:rsidRPr="00ED6AA1" w:rsidRDefault="00A815F2" w:rsidP="006B5604">
            <w:pPr>
              <w:widowControl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同學好：</w:t>
            </w:r>
          </w:p>
          <w:p w:rsidR="00A815F2" w:rsidRPr="00ED6AA1" w:rsidRDefault="00A815F2" w:rsidP="006B5604">
            <w:pPr>
              <w:widowControl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 xml:space="preserve">    </w:t>
            </w:r>
            <w:proofErr w:type="gramStart"/>
            <w:r w:rsidRPr="00ED6AA1">
              <w:rPr>
                <w:rFonts w:ascii="標楷體" w:eastAsia="標楷體" w:hAnsi="標楷體" w:cstheme="minorBidi" w:hint="eastAsia"/>
              </w:rPr>
              <w:t>本組將</w:t>
            </w:r>
            <w:proofErr w:type="gramEnd"/>
            <w:r w:rsidRPr="00ED6AA1">
              <w:rPr>
                <w:rFonts w:ascii="標楷體" w:eastAsia="標楷體" w:hAnsi="標楷體" w:cstheme="minorBidi" w:hint="eastAsia"/>
              </w:rPr>
              <w:t>與相關單位討論，感謝提供建議。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2" w:rsidRPr="00022829" w:rsidRDefault="00A815F2" w:rsidP="00301CA4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教務組</w:t>
            </w:r>
          </w:p>
        </w:tc>
      </w:tr>
      <w:tr w:rsidR="00A815F2" w:rsidRPr="00022829" w:rsidTr="00277E68">
        <w:trPr>
          <w:trHeight w:val="397"/>
          <w:tblHeader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2" w:rsidRPr="002721CD" w:rsidRDefault="00A815F2" w:rsidP="006B5604">
            <w:pPr>
              <w:widowControl/>
              <w:rPr>
                <w:rFonts w:ascii="標楷體" w:eastAsia="標楷體" w:hAnsi="標楷體" w:cstheme="minorBidi"/>
                <w:color w:val="000000" w:themeColor="text1"/>
              </w:rPr>
            </w:pPr>
            <w:r w:rsidRPr="002721CD">
              <w:rPr>
                <w:rFonts w:ascii="標楷體" w:eastAsia="標楷體" w:hAnsi="標楷體" w:cstheme="minorBidi" w:hint="eastAsia"/>
                <w:color w:val="000000" w:themeColor="text1"/>
              </w:rPr>
              <w:t>四技電機</w:t>
            </w:r>
            <w:proofErr w:type="gramStart"/>
            <w:r w:rsidRPr="002721CD">
              <w:rPr>
                <w:rFonts w:ascii="標楷體" w:eastAsia="標楷體" w:hAnsi="標楷體" w:cstheme="minorBidi" w:hint="eastAsia"/>
                <w:color w:val="000000" w:themeColor="text1"/>
              </w:rPr>
              <w:t>一</w:t>
            </w:r>
            <w:proofErr w:type="gramEnd"/>
            <w:r w:rsidRPr="002721CD">
              <w:rPr>
                <w:rFonts w:ascii="標楷體" w:eastAsia="標楷體" w:hAnsi="標楷體" w:cstheme="minorBidi" w:hint="eastAsia"/>
                <w:color w:val="000000" w:themeColor="text1"/>
              </w:rPr>
              <w:t>乙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2" w:rsidRPr="00ED6AA1" w:rsidRDefault="00A815F2" w:rsidP="003616A7">
            <w:pPr>
              <w:pStyle w:val="a8"/>
              <w:rPr>
                <w:rFonts w:ascii="標楷體" w:eastAsia="標楷體" w:hAnsi="標楷體"/>
                <w:color w:val="000000" w:themeColor="text1"/>
              </w:rPr>
            </w:pPr>
            <w:r w:rsidRPr="00ED6AA1">
              <w:rPr>
                <w:rFonts w:ascii="標楷體" w:eastAsia="標楷體" w:hAnsi="標楷體" w:hint="eastAsia"/>
                <w:color w:val="000000" w:themeColor="text1"/>
              </w:rPr>
              <w:t>活動中心</w:t>
            </w:r>
            <w:r w:rsidRPr="00ED6AA1">
              <w:rPr>
                <w:rFonts w:ascii="標楷體" w:eastAsia="標楷體" w:hAnsi="標楷體"/>
                <w:color w:val="000000" w:themeColor="text1"/>
              </w:rPr>
              <w:t>4</w:t>
            </w:r>
            <w:r w:rsidRPr="00ED6AA1">
              <w:rPr>
                <w:rFonts w:ascii="標楷體" w:eastAsia="標楷體" w:hAnsi="標楷體" w:hint="eastAsia"/>
                <w:color w:val="000000" w:themeColor="text1"/>
              </w:rPr>
              <w:t>樓的場地不平，不適合打羽球，容易造成運動傷害，建議學校是否能改善，讓學生能在安全環境下運動。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2" w:rsidRPr="00ED6AA1" w:rsidRDefault="00A815F2" w:rsidP="006B5604">
            <w:pPr>
              <w:widowControl/>
              <w:rPr>
                <w:rFonts w:ascii="標楷體" w:eastAsia="標楷體" w:hAnsi="標楷體" w:cstheme="minorBidi"/>
                <w:color w:val="000000" w:themeColor="text1"/>
              </w:rPr>
            </w:pPr>
            <w:r w:rsidRPr="00ED6AA1">
              <w:rPr>
                <w:rFonts w:ascii="標楷體" w:eastAsia="標楷體" w:hAnsi="標楷體" w:cs="Courier New" w:hint="eastAsia"/>
                <w:color w:val="000000" w:themeColor="text1"/>
              </w:rPr>
              <w:t>原則活動中心4樓場地大致上無不平，若尚有問題，煩請該學生至體育室，主任會陪同親自勘查。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F2" w:rsidRPr="002721CD" w:rsidRDefault="00A815F2" w:rsidP="006B5604">
            <w:pPr>
              <w:widowControl/>
              <w:rPr>
                <w:rFonts w:ascii="標楷體" w:eastAsia="標楷體" w:hAnsi="標楷體" w:cstheme="minorBidi"/>
                <w:color w:val="000000" w:themeColor="text1"/>
              </w:rPr>
            </w:pPr>
            <w:r w:rsidRPr="002721CD">
              <w:rPr>
                <w:rFonts w:ascii="標楷體" w:eastAsia="標楷體" w:hAnsi="標楷體" w:cstheme="minorBidi" w:hint="eastAsia"/>
                <w:color w:val="000000" w:themeColor="text1"/>
              </w:rPr>
              <w:t>體育室</w:t>
            </w:r>
          </w:p>
        </w:tc>
      </w:tr>
      <w:tr w:rsidR="00A815F2" w:rsidRPr="00022829" w:rsidTr="00277E68">
        <w:trPr>
          <w:trHeight w:val="2770"/>
          <w:tblHeader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2" w:rsidRDefault="00A815F2" w:rsidP="007B7285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四技數位</w:t>
            </w:r>
            <w:proofErr w:type="gramStart"/>
            <w:r>
              <w:rPr>
                <w:rFonts w:ascii="標楷體" w:eastAsia="標楷體" w:hAnsi="標楷體" w:cstheme="minorBidi" w:hint="eastAsia"/>
              </w:rPr>
              <w:t>一</w:t>
            </w:r>
            <w:proofErr w:type="gramEnd"/>
            <w:r>
              <w:rPr>
                <w:rFonts w:ascii="標楷體" w:eastAsia="標楷體" w:hAnsi="標楷體" w:cstheme="minorBidi" w:hint="eastAsia"/>
              </w:rPr>
              <w:t>乙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2" w:rsidRPr="00ED6AA1" w:rsidRDefault="00A815F2" w:rsidP="001564E7">
            <w:pPr>
              <w:widowControl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請務必不要廢除吸菸區。</w:t>
            </w:r>
          </w:p>
          <w:p w:rsidR="00A815F2" w:rsidRPr="00ED6AA1" w:rsidRDefault="00A815F2" w:rsidP="007B7285">
            <w:pPr>
              <w:widowControl/>
              <w:rPr>
                <w:rFonts w:ascii="標楷體" w:eastAsia="標楷體" w:hAnsi="標楷體" w:cstheme="minorBidi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2" w:rsidRPr="00ED6AA1" w:rsidRDefault="00A815F2" w:rsidP="00A815F2">
            <w:pPr>
              <w:widowControl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本校於104年12月30日及105年2月22日辦理日校及進修部無</w:t>
            </w:r>
            <w:proofErr w:type="gramStart"/>
            <w:r w:rsidRPr="00ED6AA1">
              <w:rPr>
                <w:rFonts w:ascii="標楷體" w:eastAsia="標楷體" w:hAnsi="標楷體" w:cstheme="minorBidi" w:hint="eastAsia"/>
              </w:rPr>
              <w:t>菸</w:t>
            </w:r>
            <w:proofErr w:type="gramEnd"/>
            <w:r w:rsidRPr="00ED6AA1">
              <w:rPr>
                <w:rFonts w:ascii="標楷體" w:eastAsia="標楷體" w:hAnsi="標楷體" w:cstheme="minorBidi" w:hint="eastAsia"/>
              </w:rPr>
              <w:t>校園公廳會，並且對每一班實施無</w:t>
            </w:r>
            <w:proofErr w:type="gramStart"/>
            <w:r w:rsidRPr="00ED6AA1">
              <w:rPr>
                <w:rFonts w:ascii="標楷體" w:eastAsia="標楷體" w:hAnsi="標楷體" w:cstheme="minorBidi" w:hint="eastAsia"/>
              </w:rPr>
              <w:t>菸</w:t>
            </w:r>
            <w:proofErr w:type="gramEnd"/>
            <w:r w:rsidRPr="00ED6AA1">
              <w:rPr>
                <w:rFonts w:ascii="標楷體" w:eastAsia="標楷體" w:hAnsi="標楷體" w:cstheme="minorBidi" w:hint="eastAsia"/>
              </w:rPr>
              <w:t>校園環境意願調查，目前日校76%贊成無</w:t>
            </w:r>
            <w:proofErr w:type="gramStart"/>
            <w:r w:rsidRPr="00ED6AA1">
              <w:rPr>
                <w:rFonts w:ascii="標楷體" w:eastAsia="標楷體" w:hAnsi="標楷體" w:cstheme="minorBidi" w:hint="eastAsia"/>
              </w:rPr>
              <w:t>菸</w:t>
            </w:r>
            <w:proofErr w:type="gramEnd"/>
            <w:r w:rsidRPr="00ED6AA1">
              <w:rPr>
                <w:rFonts w:ascii="標楷體" w:eastAsia="標楷體" w:hAnsi="標楷體" w:cstheme="minorBidi" w:hint="eastAsia"/>
              </w:rPr>
              <w:t>校園，夜校93%贊成無</w:t>
            </w:r>
            <w:proofErr w:type="gramStart"/>
            <w:r w:rsidRPr="00ED6AA1">
              <w:rPr>
                <w:rFonts w:ascii="標楷體" w:eastAsia="標楷體" w:hAnsi="標楷體" w:cstheme="minorBidi" w:hint="eastAsia"/>
              </w:rPr>
              <w:t>菸</w:t>
            </w:r>
            <w:proofErr w:type="gramEnd"/>
            <w:r w:rsidRPr="00ED6AA1">
              <w:rPr>
                <w:rFonts w:ascii="標楷體" w:eastAsia="標楷體" w:hAnsi="標楷體" w:cstheme="minorBidi" w:hint="eastAsia"/>
              </w:rPr>
              <w:t>校園，且無</w:t>
            </w:r>
            <w:proofErr w:type="gramStart"/>
            <w:r w:rsidRPr="00ED6AA1">
              <w:rPr>
                <w:rFonts w:ascii="標楷體" w:eastAsia="標楷體" w:hAnsi="標楷體" w:cstheme="minorBidi" w:hint="eastAsia"/>
              </w:rPr>
              <w:t>菸</w:t>
            </w:r>
            <w:proofErr w:type="gramEnd"/>
            <w:r w:rsidRPr="00ED6AA1">
              <w:rPr>
                <w:rFonts w:ascii="標楷體" w:eastAsia="標楷體" w:hAnsi="標楷體" w:cstheme="minorBidi" w:hint="eastAsia"/>
              </w:rPr>
              <w:t>校園已是趨勢，是否廢除吸菸區會由學校相關會議討論後實施。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2" w:rsidRPr="00022829" w:rsidRDefault="00A815F2" w:rsidP="00301CA4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軍訓室</w:t>
            </w:r>
          </w:p>
          <w:p w:rsidR="00A815F2" w:rsidRPr="00022829" w:rsidRDefault="00A815F2" w:rsidP="00301CA4">
            <w:pPr>
              <w:rPr>
                <w:rFonts w:ascii="標楷體" w:eastAsia="標楷體" w:hAnsi="標楷體" w:cstheme="minorBidi"/>
              </w:rPr>
            </w:pPr>
          </w:p>
        </w:tc>
      </w:tr>
      <w:tr w:rsidR="00A815F2" w:rsidRPr="00022829" w:rsidTr="00277E68">
        <w:trPr>
          <w:trHeight w:val="5770"/>
          <w:tblHeader/>
          <w:jc w:val="center"/>
        </w:trPr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2" w:rsidRDefault="00A815F2" w:rsidP="007B7285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lastRenderedPageBreak/>
              <w:t>四技機械三乙</w:t>
            </w:r>
          </w:p>
        </w:tc>
        <w:tc>
          <w:tcPr>
            <w:tcW w:w="4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2" w:rsidRPr="00ED6AA1" w:rsidRDefault="00A815F2" w:rsidP="006027E0">
            <w:pPr>
              <w:widowControl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吸菸區是否能增加？</w:t>
            </w:r>
          </w:p>
          <w:p w:rsidR="00A815F2" w:rsidRPr="00ED6AA1" w:rsidRDefault="00A815F2" w:rsidP="006027E0">
            <w:pPr>
              <w:widowControl/>
              <w:rPr>
                <w:rFonts w:ascii="標楷體" w:eastAsia="標楷體" w:hAnsi="標楷體" w:cstheme="minorBidi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5F2" w:rsidRPr="00ED6AA1" w:rsidRDefault="00A815F2" w:rsidP="001564E7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世界衛生組織證實30%癌症與吸菸有關，且二手</w:t>
            </w:r>
            <w:proofErr w:type="gramStart"/>
            <w:r w:rsidRPr="00ED6AA1">
              <w:rPr>
                <w:rFonts w:ascii="標楷體" w:eastAsia="標楷體" w:hAnsi="標楷體" w:cstheme="minorBidi" w:hint="eastAsia"/>
              </w:rPr>
              <w:t>菸</w:t>
            </w:r>
            <w:proofErr w:type="gramEnd"/>
            <w:r w:rsidRPr="00ED6AA1">
              <w:rPr>
                <w:rFonts w:ascii="標楷體" w:eastAsia="標楷體" w:hAnsi="標楷體" w:cstheme="minorBidi" w:hint="eastAsia"/>
              </w:rPr>
              <w:t>及三手</w:t>
            </w:r>
            <w:proofErr w:type="gramStart"/>
            <w:r w:rsidRPr="00ED6AA1">
              <w:rPr>
                <w:rFonts w:ascii="標楷體" w:eastAsia="標楷體" w:hAnsi="標楷體" w:cstheme="minorBidi" w:hint="eastAsia"/>
              </w:rPr>
              <w:t>菸</w:t>
            </w:r>
            <w:proofErr w:type="gramEnd"/>
            <w:r w:rsidRPr="00ED6AA1">
              <w:rPr>
                <w:rFonts w:ascii="標楷體" w:eastAsia="標楷體" w:hAnsi="標楷體" w:cstheme="minorBidi" w:hint="eastAsia"/>
              </w:rPr>
              <w:t>的危害是大家都知道的，國內專家學者亦指出，校內設置吸菸區無助於降低吸菸率，加上學校是教育單位，因此考量</w:t>
            </w:r>
            <w:proofErr w:type="gramStart"/>
            <w:r w:rsidRPr="00ED6AA1">
              <w:rPr>
                <w:rFonts w:ascii="標楷體" w:eastAsia="標楷體" w:hAnsi="標楷體" w:cstheme="minorBidi" w:hint="eastAsia"/>
              </w:rPr>
              <w:t>不</w:t>
            </w:r>
            <w:proofErr w:type="gramEnd"/>
            <w:r w:rsidRPr="00ED6AA1">
              <w:rPr>
                <w:rFonts w:ascii="標楷體" w:eastAsia="標楷體" w:hAnsi="標楷體" w:cstheme="minorBidi" w:hint="eastAsia"/>
              </w:rPr>
              <w:t>吸菸學生權益及降低吸菸率，不建議增加吸菸區。</w:t>
            </w:r>
          </w:p>
          <w:p w:rsidR="00A815F2" w:rsidRPr="00ED6AA1" w:rsidRDefault="00A815F2" w:rsidP="00301CA4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本校於104年12月30日及105年2月22日辦理日校及進修部無</w:t>
            </w:r>
            <w:proofErr w:type="gramStart"/>
            <w:r w:rsidRPr="00ED6AA1">
              <w:rPr>
                <w:rFonts w:ascii="標楷體" w:eastAsia="標楷體" w:hAnsi="標楷體" w:cstheme="minorBidi" w:hint="eastAsia"/>
              </w:rPr>
              <w:t>菸</w:t>
            </w:r>
            <w:proofErr w:type="gramEnd"/>
            <w:r w:rsidRPr="00ED6AA1">
              <w:rPr>
                <w:rFonts w:ascii="標楷體" w:eastAsia="標楷體" w:hAnsi="標楷體" w:cstheme="minorBidi" w:hint="eastAsia"/>
              </w:rPr>
              <w:t>校園公廳會，並且對每一班實施無</w:t>
            </w:r>
            <w:proofErr w:type="gramStart"/>
            <w:r w:rsidRPr="00ED6AA1">
              <w:rPr>
                <w:rFonts w:ascii="標楷體" w:eastAsia="標楷體" w:hAnsi="標楷體" w:cstheme="minorBidi" w:hint="eastAsia"/>
              </w:rPr>
              <w:t>菸</w:t>
            </w:r>
            <w:proofErr w:type="gramEnd"/>
            <w:r w:rsidRPr="00ED6AA1">
              <w:rPr>
                <w:rFonts w:ascii="標楷體" w:eastAsia="標楷體" w:hAnsi="標楷體" w:cstheme="minorBidi" w:hint="eastAsia"/>
              </w:rPr>
              <w:t>校園環境意願調查，目前日校76%贊成無</w:t>
            </w:r>
            <w:proofErr w:type="gramStart"/>
            <w:r w:rsidRPr="00ED6AA1">
              <w:rPr>
                <w:rFonts w:ascii="標楷體" w:eastAsia="標楷體" w:hAnsi="標楷體" w:cstheme="minorBidi" w:hint="eastAsia"/>
              </w:rPr>
              <w:t>菸</w:t>
            </w:r>
            <w:proofErr w:type="gramEnd"/>
            <w:r w:rsidRPr="00ED6AA1">
              <w:rPr>
                <w:rFonts w:ascii="標楷體" w:eastAsia="標楷體" w:hAnsi="標楷體" w:cstheme="minorBidi" w:hint="eastAsia"/>
              </w:rPr>
              <w:t>校園，夜校93%贊成無</w:t>
            </w:r>
            <w:proofErr w:type="gramStart"/>
            <w:r w:rsidRPr="00ED6AA1">
              <w:rPr>
                <w:rFonts w:ascii="標楷體" w:eastAsia="標楷體" w:hAnsi="標楷體" w:cstheme="minorBidi" w:hint="eastAsia"/>
              </w:rPr>
              <w:t>菸</w:t>
            </w:r>
            <w:proofErr w:type="gramEnd"/>
            <w:r w:rsidRPr="00ED6AA1">
              <w:rPr>
                <w:rFonts w:ascii="標楷體" w:eastAsia="標楷體" w:hAnsi="標楷體" w:cstheme="minorBidi" w:hint="eastAsia"/>
              </w:rPr>
              <w:t>校園，且無</w:t>
            </w:r>
            <w:proofErr w:type="gramStart"/>
            <w:r w:rsidRPr="00ED6AA1">
              <w:rPr>
                <w:rFonts w:ascii="標楷體" w:eastAsia="標楷體" w:hAnsi="標楷體" w:cstheme="minorBidi" w:hint="eastAsia"/>
              </w:rPr>
              <w:t>菸</w:t>
            </w:r>
            <w:proofErr w:type="gramEnd"/>
            <w:r w:rsidRPr="00ED6AA1">
              <w:rPr>
                <w:rFonts w:ascii="標楷體" w:eastAsia="標楷體" w:hAnsi="標楷體" w:cstheme="minorBidi" w:hint="eastAsia"/>
              </w:rPr>
              <w:t>校園已是趨勢，是否廢除或增加吸菸區會由學校相關會議討論後實施。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5F2" w:rsidRDefault="00A815F2" w:rsidP="008A7E4D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軍訓室</w:t>
            </w:r>
          </w:p>
          <w:p w:rsidR="00A815F2" w:rsidRDefault="00A815F2" w:rsidP="001C12A4">
            <w:pPr>
              <w:rPr>
                <w:rFonts w:ascii="標楷體" w:eastAsia="標楷體" w:hAnsi="標楷體" w:cstheme="minorBidi"/>
              </w:rPr>
            </w:pPr>
          </w:p>
          <w:p w:rsidR="00A815F2" w:rsidRPr="001C12A4" w:rsidRDefault="00A815F2" w:rsidP="001C12A4">
            <w:pPr>
              <w:rPr>
                <w:rFonts w:ascii="標楷體" w:eastAsia="標楷體" w:hAnsi="標楷體" w:cstheme="minorBidi"/>
              </w:rPr>
            </w:pPr>
          </w:p>
          <w:p w:rsidR="00A815F2" w:rsidRPr="001C12A4" w:rsidRDefault="00A815F2" w:rsidP="001C12A4">
            <w:pPr>
              <w:rPr>
                <w:rFonts w:ascii="標楷體" w:eastAsia="標楷體" w:hAnsi="標楷體" w:cstheme="minorBidi"/>
              </w:rPr>
            </w:pPr>
          </w:p>
          <w:p w:rsidR="00A815F2" w:rsidRPr="001C12A4" w:rsidRDefault="00A815F2" w:rsidP="001C12A4">
            <w:pPr>
              <w:rPr>
                <w:rFonts w:ascii="標楷體" w:eastAsia="標楷體" w:hAnsi="標楷體" w:cstheme="minorBidi"/>
              </w:rPr>
            </w:pPr>
          </w:p>
          <w:p w:rsidR="00A815F2" w:rsidRPr="001C12A4" w:rsidRDefault="00A815F2" w:rsidP="001C12A4">
            <w:pPr>
              <w:rPr>
                <w:rFonts w:ascii="標楷體" w:eastAsia="標楷體" w:hAnsi="標楷體" w:cstheme="minorBidi"/>
              </w:rPr>
            </w:pPr>
          </w:p>
          <w:p w:rsidR="00A815F2" w:rsidRDefault="00A815F2" w:rsidP="001C12A4">
            <w:pPr>
              <w:rPr>
                <w:rFonts w:ascii="標楷體" w:eastAsia="標楷體" w:hAnsi="標楷體" w:cstheme="minorBidi"/>
              </w:rPr>
            </w:pPr>
          </w:p>
          <w:p w:rsidR="00A815F2" w:rsidRPr="001C12A4" w:rsidRDefault="00A815F2" w:rsidP="001C12A4">
            <w:pPr>
              <w:rPr>
                <w:rFonts w:ascii="標楷體" w:eastAsia="標楷體" w:hAnsi="標楷體" w:cstheme="minorBidi"/>
              </w:rPr>
            </w:pPr>
          </w:p>
        </w:tc>
      </w:tr>
      <w:tr w:rsidR="00EA3A2F" w:rsidRPr="00022829" w:rsidTr="00277E68">
        <w:trPr>
          <w:trHeight w:val="397"/>
          <w:tblHeader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2F" w:rsidRDefault="00EA3A2F" w:rsidP="001D5679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四技觀光</w:t>
            </w:r>
            <w:proofErr w:type="gramStart"/>
            <w:r>
              <w:rPr>
                <w:rFonts w:ascii="標楷體" w:eastAsia="標楷體" w:hAnsi="標楷體" w:cstheme="minorBidi" w:hint="eastAsia"/>
              </w:rPr>
              <w:t>一</w:t>
            </w:r>
            <w:proofErr w:type="gramEnd"/>
            <w:r>
              <w:rPr>
                <w:rFonts w:ascii="標楷體" w:eastAsia="標楷體" w:hAnsi="標楷體" w:cstheme="minorBidi" w:hint="eastAsia"/>
              </w:rPr>
              <w:t>甲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2F" w:rsidRPr="00ED6AA1" w:rsidRDefault="00EA3A2F" w:rsidP="001D5679">
            <w:pPr>
              <w:widowControl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17-0309教室音響總是修不好。</w:t>
            </w:r>
          </w:p>
          <w:p w:rsidR="00EA3A2F" w:rsidRPr="00ED6AA1" w:rsidRDefault="00EA3A2F" w:rsidP="001D5679">
            <w:pPr>
              <w:widowControl/>
              <w:rPr>
                <w:rFonts w:ascii="標楷體" w:eastAsia="標楷體" w:hAnsi="標楷體" w:cstheme="minorBidi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2F" w:rsidRPr="00ED6AA1" w:rsidRDefault="00EA3A2F" w:rsidP="006B5604">
            <w:pPr>
              <w:pStyle w:val="a7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教室擴音設備已查修多次，4/28剛更換擴音主機，觀察使用狀況。</w:t>
            </w:r>
          </w:p>
          <w:p w:rsidR="00EA3A2F" w:rsidRPr="00ED6AA1" w:rsidRDefault="00EA3A2F" w:rsidP="006B5604">
            <w:pPr>
              <w:pStyle w:val="a7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theme="minorBidi"/>
              </w:rPr>
            </w:pPr>
            <w:r w:rsidRPr="00ED6AA1">
              <w:rPr>
                <w:rFonts w:ascii="標楷體" w:eastAsia="標楷體" w:hAnsi="標楷體" w:cstheme="minorBidi" w:hint="eastAsia"/>
              </w:rPr>
              <w:t>白板下方原麥克風插座亦維修復原。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A2F" w:rsidRPr="00022829" w:rsidRDefault="00EA3A2F" w:rsidP="001D5679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藝文處</w:t>
            </w:r>
          </w:p>
        </w:tc>
      </w:tr>
    </w:tbl>
    <w:p w:rsidR="003E3818" w:rsidRDefault="003E3818" w:rsidP="003E3818">
      <w:pPr>
        <w:snapToGrid w:val="0"/>
        <w:rPr>
          <w:rFonts w:ascii="標楷體" w:eastAsia="標楷體" w:hAnsi="標楷體"/>
          <w:sz w:val="28"/>
          <w:szCs w:val="28"/>
        </w:rPr>
      </w:pPr>
    </w:p>
    <w:p w:rsidR="003E3818" w:rsidRDefault="005F105B" w:rsidP="003E381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E3818">
        <w:rPr>
          <w:rFonts w:ascii="標楷體" w:eastAsia="標楷體" w:hAnsi="標楷體" w:hint="eastAsia"/>
          <w:sz w:val="28"/>
          <w:szCs w:val="28"/>
        </w:rPr>
        <w:t xml:space="preserve">多一份溝通，多一份服務                                         </w:t>
      </w:r>
    </w:p>
    <w:p w:rsidR="003E3818" w:rsidRDefault="003E3818" w:rsidP="003E3818">
      <w:pPr>
        <w:snapToGrid w:val="0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進修部學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</w:t>
      </w:r>
    </w:p>
    <w:p w:rsidR="003E3818" w:rsidRPr="00C1109E" w:rsidRDefault="003E3818" w:rsidP="003E3818">
      <w:pPr>
        <w:ind w:firstLineChars="200" w:firstLine="480"/>
      </w:pPr>
    </w:p>
    <w:p w:rsidR="00277E68" w:rsidRPr="00C1109E" w:rsidRDefault="00277E68">
      <w:pPr>
        <w:ind w:firstLineChars="200" w:firstLine="480"/>
      </w:pPr>
    </w:p>
    <w:sectPr w:rsidR="00277E68" w:rsidRPr="00C1109E" w:rsidSect="00A111FF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CB" w:rsidRDefault="007114CB" w:rsidP="00743D2F">
      <w:r>
        <w:separator/>
      </w:r>
    </w:p>
  </w:endnote>
  <w:endnote w:type="continuationSeparator" w:id="0">
    <w:p w:rsidR="007114CB" w:rsidRDefault="007114CB" w:rsidP="0074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CB" w:rsidRDefault="007114CB" w:rsidP="00743D2F">
      <w:r>
        <w:separator/>
      </w:r>
    </w:p>
  </w:footnote>
  <w:footnote w:type="continuationSeparator" w:id="0">
    <w:p w:rsidR="007114CB" w:rsidRDefault="007114CB" w:rsidP="00743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5B8F"/>
    <w:multiLevelType w:val="hybridMultilevel"/>
    <w:tmpl w:val="E272AEF2"/>
    <w:lvl w:ilvl="0" w:tplc="4CFCD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A706C9"/>
    <w:multiLevelType w:val="hybridMultilevel"/>
    <w:tmpl w:val="6C3E213A"/>
    <w:lvl w:ilvl="0" w:tplc="489E5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6B1D13"/>
    <w:multiLevelType w:val="hybridMultilevel"/>
    <w:tmpl w:val="1128AADA"/>
    <w:lvl w:ilvl="0" w:tplc="93E06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33"/>
    <w:rsid w:val="00016F5D"/>
    <w:rsid w:val="00050B5A"/>
    <w:rsid w:val="000B2E4F"/>
    <w:rsid w:val="000D56C4"/>
    <w:rsid w:val="00110D7A"/>
    <w:rsid w:val="00135782"/>
    <w:rsid w:val="001564E7"/>
    <w:rsid w:val="001C12A4"/>
    <w:rsid w:val="00247B94"/>
    <w:rsid w:val="002721CD"/>
    <w:rsid w:val="00277E68"/>
    <w:rsid w:val="00285218"/>
    <w:rsid w:val="00290500"/>
    <w:rsid w:val="002970AA"/>
    <w:rsid w:val="002D640E"/>
    <w:rsid w:val="002E1435"/>
    <w:rsid w:val="002E5255"/>
    <w:rsid w:val="00311C61"/>
    <w:rsid w:val="00346833"/>
    <w:rsid w:val="00352ABF"/>
    <w:rsid w:val="003616A7"/>
    <w:rsid w:val="0039611C"/>
    <w:rsid w:val="003E3818"/>
    <w:rsid w:val="004538B3"/>
    <w:rsid w:val="004A24CA"/>
    <w:rsid w:val="004B524F"/>
    <w:rsid w:val="004E6C37"/>
    <w:rsid w:val="005F105B"/>
    <w:rsid w:val="006023D3"/>
    <w:rsid w:val="00622178"/>
    <w:rsid w:val="0066652C"/>
    <w:rsid w:val="00682B8A"/>
    <w:rsid w:val="006835EF"/>
    <w:rsid w:val="006C593A"/>
    <w:rsid w:val="007114CB"/>
    <w:rsid w:val="00713BCF"/>
    <w:rsid w:val="00737447"/>
    <w:rsid w:val="0074147B"/>
    <w:rsid w:val="00743D2F"/>
    <w:rsid w:val="00753D7B"/>
    <w:rsid w:val="00811C52"/>
    <w:rsid w:val="0082752A"/>
    <w:rsid w:val="00830E8D"/>
    <w:rsid w:val="00894E48"/>
    <w:rsid w:val="008A0E8F"/>
    <w:rsid w:val="008E74BC"/>
    <w:rsid w:val="00962C30"/>
    <w:rsid w:val="00991B51"/>
    <w:rsid w:val="00997FBE"/>
    <w:rsid w:val="009F530E"/>
    <w:rsid w:val="00A02A0E"/>
    <w:rsid w:val="00A111FF"/>
    <w:rsid w:val="00A1378E"/>
    <w:rsid w:val="00A63589"/>
    <w:rsid w:val="00A815F2"/>
    <w:rsid w:val="00A957AE"/>
    <w:rsid w:val="00BA7612"/>
    <w:rsid w:val="00BC284A"/>
    <w:rsid w:val="00BF096F"/>
    <w:rsid w:val="00C1109E"/>
    <w:rsid w:val="00C27195"/>
    <w:rsid w:val="00C43ECA"/>
    <w:rsid w:val="00C801DB"/>
    <w:rsid w:val="00CA1E3C"/>
    <w:rsid w:val="00CD7B1D"/>
    <w:rsid w:val="00CE472D"/>
    <w:rsid w:val="00CE502B"/>
    <w:rsid w:val="00D27B5F"/>
    <w:rsid w:val="00D4759A"/>
    <w:rsid w:val="00D517BC"/>
    <w:rsid w:val="00DB4747"/>
    <w:rsid w:val="00DD4A62"/>
    <w:rsid w:val="00DE46F2"/>
    <w:rsid w:val="00DF1854"/>
    <w:rsid w:val="00E76D5C"/>
    <w:rsid w:val="00E82002"/>
    <w:rsid w:val="00EA3A2F"/>
    <w:rsid w:val="00ED6AA1"/>
    <w:rsid w:val="00F5150F"/>
    <w:rsid w:val="00F53847"/>
    <w:rsid w:val="00F60952"/>
    <w:rsid w:val="00F72230"/>
    <w:rsid w:val="00F80532"/>
    <w:rsid w:val="00FC3F41"/>
    <w:rsid w:val="00FD1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3D2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D2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80532"/>
    <w:pPr>
      <w:ind w:leftChars="200" w:left="480"/>
    </w:pPr>
  </w:style>
  <w:style w:type="paragraph" w:styleId="a8">
    <w:name w:val="Plain Text"/>
    <w:basedOn w:val="a"/>
    <w:link w:val="a9"/>
    <w:uiPriority w:val="99"/>
    <w:unhideWhenUsed/>
    <w:rsid w:val="00050B5A"/>
    <w:rPr>
      <w:rFonts w:ascii="Calibri" w:hAnsi="Courier New" w:cs="Courier New"/>
    </w:rPr>
  </w:style>
  <w:style w:type="character" w:customStyle="1" w:styleId="a9">
    <w:name w:val="純文字 字元"/>
    <w:basedOn w:val="a0"/>
    <w:link w:val="a8"/>
    <w:uiPriority w:val="99"/>
    <w:rsid w:val="00050B5A"/>
    <w:rPr>
      <w:rFonts w:ascii="Calibri" w:eastAsia="新細明體" w:hAnsi="Courier New" w:cs="Courier New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1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16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3D2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D2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80532"/>
    <w:pPr>
      <w:ind w:leftChars="200" w:left="480"/>
    </w:pPr>
  </w:style>
  <w:style w:type="paragraph" w:styleId="a8">
    <w:name w:val="Plain Text"/>
    <w:basedOn w:val="a"/>
    <w:link w:val="a9"/>
    <w:uiPriority w:val="99"/>
    <w:unhideWhenUsed/>
    <w:rsid w:val="00050B5A"/>
    <w:rPr>
      <w:rFonts w:ascii="Calibri" w:hAnsi="Courier New" w:cs="Courier New"/>
    </w:rPr>
  </w:style>
  <w:style w:type="character" w:customStyle="1" w:styleId="a9">
    <w:name w:val="純文字 字元"/>
    <w:basedOn w:val="a0"/>
    <w:link w:val="a8"/>
    <w:uiPriority w:val="99"/>
    <w:rsid w:val="00050B5A"/>
    <w:rPr>
      <w:rFonts w:ascii="Calibri" w:eastAsia="新細明體" w:hAnsi="Courier New" w:cs="Courier New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1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16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EEC4-5423-4896-901B-EF081BFF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User</cp:lastModifiedBy>
  <cp:revision>15</cp:revision>
  <cp:lastPrinted>2016-05-04T12:58:00Z</cp:lastPrinted>
  <dcterms:created xsi:type="dcterms:W3CDTF">2016-05-04T07:28:00Z</dcterms:created>
  <dcterms:modified xsi:type="dcterms:W3CDTF">2016-05-05T04:49:00Z</dcterms:modified>
</cp:coreProperties>
</file>